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8" w:type="dxa"/>
        <w:tblLook w:val="04A0" w:firstRow="1" w:lastRow="0" w:firstColumn="1" w:lastColumn="0" w:noHBand="0" w:noVBand="1"/>
      </w:tblPr>
      <w:tblGrid>
        <w:gridCol w:w="3197"/>
        <w:gridCol w:w="3196"/>
        <w:gridCol w:w="3197"/>
      </w:tblGrid>
      <w:tr w:rsidR="00B2702B" w:rsidRPr="00C5338E" w:rsidTr="00B2702B">
        <w:trPr>
          <w:hidden/>
        </w:trPr>
        <w:tc>
          <w:tcPr>
            <w:tcW w:w="3259" w:type="dxa"/>
          </w:tcPr>
          <w:p w:rsidR="00B2702B" w:rsidRPr="00C5338E" w:rsidRDefault="00B2702B" w:rsidP="000E4044">
            <w:pPr>
              <w:rPr>
                <w:rFonts w:ascii="Arial" w:hAnsi="Arial" w:cs="Arial"/>
                <w:vanish/>
                <w:szCs w:val="22"/>
              </w:rPr>
            </w:pPr>
          </w:p>
        </w:tc>
        <w:tc>
          <w:tcPr>
            <w:tcW w:w="3259" w:type="dxa"/>
          </w:tcPr>
          <w:p w:rsidR="00B2702B" w:rsidRPr="00C5338E" w:rsidRDefault="00B2702B" w:rsidP="000E4044">
            <w:pPr>
              <w:rPr>
                <w:rFonts w:ascii="Arial" w:hAnsi="Arial" w:cs="Arial"/>
                <w:vanish/>
                <w:szCs w:val="22"/>
              </w:rPr>
            </w:pPr>
          </w:p>
        </w:tc>
        <w:tc>
          <w:tcPr>
            <w:tcW w:w="3260" w:type="dxa"/>
          </w:tcPr>
          <w:p w:rsidR="00B2702B" w:rsidRPr="00C5338E" w:rsidRDefault="00B2702B" w:rsidP="000E4044">
            <w:pPr>
              <w:rPr>
                <w:rFonts w:ascii="Arial" w:hAnsi="Arial" w:cs="Arial"/>
                <w:vanish/>
                <w:szCs w:val="22"/>
              </w:rPr>
            </w:pPr>
          </w:p>
        </w:tc>
      </w:tr>
      <w:tr w:rsidR="00B2702B" w:rsidRPr="00C5338E" w:rsidTr="00B2702B">
        <w:trPr>
          <w:hidden/>
        </w:trPr>
        <w:tc>
          <w:tcPr>
            <w:tcW w:w="3259" w:type="dxa"/>
          </w:tcPr>
          <w:p w:rsidR="00B2702B" w:rsidRPr="00C5338E" w:rsidRDefault="00B2702B" w:rsidP="000E4044">
            <w:pPr>
              <w:rPr>
                <w:rFonts w:ascii="Arial" w:hAnsi="Arial" w:cs="Arial"/>
                <w:vanish/>
                <w:szCs w:val="22"/>
              </w:rPr>
            </w:pPr>
          </w:p>
        </w:tc>
        <w:tc>
          <w:tcPr>
            <w:tcW w:w="3259" w:type="dxa"/>
          </w:tcPr>
          <w:p w:rsidR="00B2702B" w:rsidRPr="00C5338E" w:rsidRDefault="00B2702B" w:rsidP="000E4044">
            <w:pPr>
              <w:rPr>
                <w:rFonts w:ascii="Arial" w:hAnsi="Arial" w:cs="Arial"/>
                <w:vanish/>
                <w:szCs w:val="22"/>
              </w:rPr>
            </w:pPr>
          </w:p>
        </w:tc>
        <w:tc>
          <w:tcPr>
            <w:tcW w:w="3260" w:type="dxa"/>
          </w:tcPr>
          <w:p w:rsidR="00B2702B" w:rsidRPr="00C5338E" w:rsidRDefault="00B2702B" w:rsidP="000E4044">
            <w:pPr>
              <w:rPr>
                <w:rFonts w:ascii="Arial" w:hAnsi="Arial" w:cs="Arial"/>
                <w:vanish/>
                <w:szCs w:val="22"/>
              </w:rPr>
            </w:pPr>
          </w:p>
        </w:tc>
      </w:tr>
      <w:tr w:rsidR="00B2702B" w:rsidRPr="00C5338E" w:rsidTr="00B2702B">
        <w:trPr>
          <w:hidden/>
        </w:trPr>
        <w:tc>
          <w:tcPr>
            <w:tcW w:w="3259" w:type="dxa"/>
          </w:tcPr>
          <w:p w:rsidR="00B2702B" w:rsidRPr="00C5338E" w:rsidRDefault="00B2702B" w:rsidP="000E4044">
            <w:pPr>
              <w:rPr>
                <w:rFonts w:ascii="Arial" w:hAnsi="Arial" w:cs="Arial"/>
                <w:vanish/>
                <w:szCs w:val="22"/>
              </w:rPr>
            </w:pPr>
          </w:p>
        </w:tc>
        <w:tc>
          <w:tcPr>
            <w:tcW w:w="3259" w:type="dxa"/>
          </w:tcPr>
          <w:p w:rsidR="00B2702B" w:rsidRPr="00C5338E" w:rsidRDefault="00B2702B" w:rsidP="000E4044">
            <w:pPr>
              <w:rPr>
                <w:rFonts w:ascii="Arial" w:hAnsi="Arial" w:cs="Arial"/>
                <w:vanish/>
                <w:szCs w:val="22"/>
              </w:rPr>
            </w:pPr>
          </w:p>
        </w:tc>
        <w:tc>
          <w:tcPr>
            <w:tcW w:w="3260" w:type="dxa"/>
          </w:tcPr>
          <w:p w:rsidR="00B2702B" w:rsidRPr="00C5338E" w:rsidRDefault="00B2702B" w:rsidP="000E4044">
            <w:pPr>
              <w:rPr>
                <w:rFonts w:ascii="Arial" w:hAnsi="Arial" w:cs="Arial"/>
                <w:vanish/>
                <w:szCs w:val="22"/>
              </w:rPr>
            </w:pPr>
          </w:p>
        </w:tc>
      </w:tr>
      <w:tr w:rsidR="00B2702B" w:rsidRPr="00C5338E" w:rsidTr="00B2702B">
        <w:trPr>
          <w:hidden/>
        </w:trPr>
        <w:tc>
          <w:tcPr>
            <w:tcW w:w="3259" w:type="dxa"/>
          </w:tcPr>
          <w:p w:rsidR="00B2702B" w:rsidRPr="00C5338E" w:rsidRDefault="00B2702B" w:rsidP="000E4044">
            <w:pPr>
              <w:rPr>
                <w:rFonts w:ascii="Arial" w:hAnsi="Arial" w:cs="Arial"/>
                <w:vanish/>
                <w:szCs w:val="22"/>
              </w:rPr>
            </w:pPr>
          </w:p>
        </w:tc>
        <w:tc>
          <w:tcPr>
            <w:tcW w:w="3259" w:type="dxa"/>
          </w:tcPr>
          <w:p w:rsidR="00B2702B" w:rsidRPr="00C5338E" w:rsidRDefault="00B2702B" w:rsidP="000E4044">
            <w:pPr>
              <w:rPr>
                <w:rFonts w:ascii="Arial" w:hAnsi="Arial" w:cs="Arial"/>
                <w:vanish/>
                <w:szCs w:val="22"/>
              </w:rPr>
            </w:pPr>
          </w:p>
        </w:tc>
        <w:tc>
          <w:tcPr>
            <w:tcW w:w="3260" w:type="dxa"/>
          </w:tcPr>
          <w:p w:rsidR="00B2702B" w:rsidRPr="00C5338E" w:rsidRDefault="00B2702B" w:rsidP="000E4044">
            <w:pPr>
              <w:rPr>
                <w:rFonts w:ascii="Arial" w:hAnsi="Arial" w:cs="Arial"/>
                <w:vanish/>
                <w:szCs w:val="22"/>
              </w:rPr>
            </w:pPr>
          </w:p>
        </w:tc>
      </w:tr>
      <w:tr w:rsidR="00B2702B" w:rsidRPr="00C5338E" w:rsidTr="00B2702B">
        <w:trPr>
          <w:hidden/>
        </w:trPr>
        <w:tc>
          <w:tcPr>
            <w:tcW w:w="3259" w:type="dxa"/>
          </w:tcPr>
          <w:p w:rsidR="00B2702B" w:rsidRPr="00C5338E" w:rsidRDefault="00B2702B" w:rsidP="000E4044">
            <w:pPr>
              <w:rPr>
                <w:rFonts w:ascii="Arial" w:hAnsi="Arial" w:cs="Arial"/>
                <w:vanish/>
                <w:szCs w:val="22"/>
              </w:rPr>
            </w:pPr>
          </w:p>
        </w:tc>
        <w:tc>
          <w:tcPr>
            <w:tcW w:w="3259" w:type="dxa"/>
          </w:tcPr>
          <w:p w:rsidR="00B2702B" w:rsidRPr="00C5338E" w:rsidRDefault="00B2702B" w:rsidP="000E4044">
            <w:pPr>
              <w:rPr>
                <w:rFonts w:ascii="Arial" w:hAnsi="Arial" w:cs="Arial"/>
                <w:vanish/>
                <w:szCs w:val="22"/>
              </w:rPr>
            </w:pPr>
          </w:p>
        </w:tc>
        <w:tc>
          <w:tcPr>
            <w:tcW w:w="3260" w:type="dxa"/>
          </w:tcPr>
          <w:p w:rsidR="00B2702B" w:rsidRPr="00C5338E" w:rsidRDefault="00B2702B" w:rsidP="000E4044">
            <w:pPr>
              <w:rPr>
                <w:rFonts w:ascii="Arial" w:hAnsi="Arial" w:cs="Arial"/>
                <w:vanish/>
                <w:szCs w:val="22"/>
              </w:rPr>
            </w:pPr>
          </w:p>
        </w:tc>
      </w:tr>
      <w:tr w:rsidR="00B2702B" w:rsidRPr="00C5338E" w:rsidTr="00B2702B">
        <w:trPr>
          <w:hidden/>
        </w:trPr>
        <w:tc>
          <w:tcPr>
            <w:tcW w:w="3259" w:type="dxa"/>
          </w:tcPr>
          <w:p w:rsidR="00B2702B" w:rsidRPr="00C5338E" w:rsidRDefault="00B2702B" w:rsidP="000E4044">
            <w:pPr>
              <w:rPr>
                <w:rFonts w:ascii="Arial" w:hAnsi="Arial" w:cs="Arial"/>
                <w:vanish/>
                <w:szCs w:val="22"/>
              </w:rPr>
            </w:pPr>
          </w:p>
        </w:tc>
        <w:tc>
          <w:tcPr>
            <w:tcW w:w="3259" w:type="dxa"/>
          </w:tcPr>
          <w:p w:rsidR="00B2702B" w:rsidRPr="00C5338E" w:rsidRDefault="00B2702B" w:rsidP="000E4044">
            <w:pPr>
              <w:rPr>
                <w:rFonts w:ascii="Arial" w:hAnsi="Arial" w:cs="Arial"/>
                <w:vanish/>
                <w:szCs w:val="22"/>
              </w:rPr>
            </w:pPr>
          </w:p>
        </w:tc>
        <w:tc>
          <w:tcPr>
            <w:tcW w:w="3260" w:type="dxa"/>
          </w:tcPr>
          <w:p w:rsidR="00B2702B" w:rsidRPr="00C5338E" w:rsidRDefault="00B2702B" w:rsidP="000E4044">
            <w:pPr>
              <w:rPr>
                <w:rFonts w:ascii="Arial" w:hAnsi="Arial" w:cs="Arial"/>
                <w:vanish/>
                <w:szCs w:val="22"/>
              </w:rPr>
            </w:pPr>
          </w:p>
        </w:tc>
      </w:tr>
      <w:tr w:rsidR="00B2702B" w:rsidRPr="00C5338E" w:rsidTr="00B2702B">
        <w:trPr>
          <w:hidden/>
        </w:trPr>
        <w:tc>
          <w:tcPr>
            <w:tcW w:w="3259" w:type="dxa"/>
          </w:tcPr>
          <w:p w:rsidR="00B2702B" w:rsidRPr="00C5338E" w:rsidRDefault="00B2702B" w:rsidP="000E4044">
            <w:pPr>
              <w:rPr>
                <w:rFonts w:ascii="Arial" w:hAnsi="Arial" w:cs="Arial"/>
                <w:vanish/>
                <w:szCs w:val="22"/>
              </w:rPr>
            </w:pPr>
          </w:p>
        </w:tc>
        <w:tc>
          <w:tcPr>
            <w:tcW w:w="3259" w:type="dxa"/>
          </w:tcPr>
          <w:p w:rsidR="00B2702B" w:rsidRPr="00C5338E" w:rsidRDefault="00B2702B" w:rsidP="000E4044">
            <w:pPr>
              <w:rPr>
                <w:rFonts w:ascii="Arial" w:hAnsi="Arial" w:cs="Arial"/>
                <w:vanish/>
                <w:szCs w:val="22"/>
              </w:rPr>
            </w:pPr>
          </w:p>
        </w:tc>
        <w:tc>
          <w:tcPr>
            <w:tcW w:w="3260" w:type="dxa"/>
          </w:tcPr>
          <w:p w:rsidR="00B2702B" w:rsidRPr="00C5338E" w:rsidRDefault="00B2702B" w:rsidP="000E4044">
            <w:pPr>
              <w:rPr>
                <w:rFonts w:ascii="Arial" w:hAnsi="Arial" w:cs="Arial"/>
                <w:vanish/>
                <w:szCs w:val="22"/>
              </w:rPr>
            </w:pPr>
          </w:p>
        </w:tc>
      </w:tr>
    </w:tbl>
    <w:p w:rsidR="00B2702B" w:rsidRPr="00C5338E" w:rsidRDefault="00B2702B" w:rsidP="000E4044">
      <w:pPr>
        <w:rPr>
          <w:rFonts w:ascii="Arial" w:hAnsi="Arial" w:cs="Arial"/>
          <w:vanish/>
          <w:szCs w:val="22"/>
        </w:rPr>
      </w:pPr>
    </w:p>
    <w:p w:rsidR="00B2702B" w:rsidRPr="00C5338E" w:rsidRDefault="00B2702B" w:rsidP="004D20A4">
      <w:pPr>
        <w:rPr>
          <w:rFonts w:ascii="Arial" w:hAnsi="Arial" w:cs="Arial"/>
          <w:szCs w:val="22"/>
        </w:rPr>
      </w:pPr>
    </w:p>
    <w:tbl>
      <w:tblPr>
        <w:tblStyle w:val="PlainTable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390"/>
        <w:gridCol w:w="5238"/>
      </w:tblGrid>
      <w:tr w:rsidR="007369B9" w:rsidRPr="003F69A4" w:rsidTr="007369B9">
        <w:trPr>
          <w:cnfStyle w:val="000000100000" w:firstRow="0" w:lastRow="0" w:firstColumn="0" w:lastColumn="0" w:oddVBand="0" w:evenVBand="0" w:oddHBand="1" w:evenHBand="0" w:firstRowFirstColumn="0" w:firstRowLastColumn="0" w:lastRowFirstColumn="0" w:lastRowLastColumn="0"/>
        </w:trPr>
        <w:tc>
          <w:tcPr>
            <w:tcW w:w="4390" w:type="dxa"/>
            <w:vMerge w:val="restart"/>
            <w:tcBorders>
              <w:right w:val="single" w:sz="4" w:space="0" w:color="auto"/>
            </w:tcBorders>
            <w:shd w:val="clear" w:color="auto" w:fill="auto"/>
            <w:vAlign w:val="center"/>
          </w:tcPr>
          <w:p w:rsidR="007369B9" w:rsidRPr="003F69A4" w:rsidRDefault="00A82AA2" w:rsidP="007369B9">
            <w:pPr>
              <w:tabs>
                <w:tab w:val="left" w:pos="1845"/>
              </w:tabs>
              <w:rPr>
                <w:rFonts w:ascii="Times New Roman" w:hAnsi="Times New Roman"/>
                <w:b/>
                <w:sz w:val="24"/>
                <w:szCs w:val="24"/>
              </w:rPr>
            </w:pPr>
            <w:r w:rsidRPr="003F69A4">
              <w:rPr>
                <w:rFonts w:ascii="Times New Roman" w:hAnsi="Times New Roman"/>
                <w:b/>
                <w:sz w:val="24"/>
                <w:szCs w:val="24"/>
              </w:rPr>
              <w:t xml:space="preserve"> </w:t>
            </w:r>
            <w:r w:rsidR="007369B9" w:rsidRPr="003F69A4">
              <w:rPr>
                <w:rFonts w:ascii="Times New Roman" w:hAnsi="Times New Roman"/>
                <w:b/>
                <w:sz w:val="24"/>
                <w:szCs w:val="24"/>
              </w:rPr>
              <w:t>TOPLANTI ADI:</w:t>
            </w:r>
          </w:p>
        </w:tc>
        <w:tc>
          <w:tcPr>
            <w:tcW w:w="5238" w:type="dxa"/>
            <w:tcBorders>
              <w:top w:val="single" w:sz="4" w:space="0" w:color="auto"/>
              <w:left w:val="single" w:sz="4" w:space="0" w:color="auto"/>
              <w:bottom w:val="nil"/>
              <w:right w:val="single" w:sz="4" w:space="0" w:color="auto"/>
            </w:tcBorders>
            <w:shd w:val="clear" w:color="auto" w:fill="auto"/>
          </w:tcPr>
          <w:p w:rsidR="007369B9" w:rsidRPr="003F69A4" w:rsidRDefault="007369B9" w:rsidP="00CE51E1">
            <w:pPr>
              <w:tabs>
                <w:tab w:val="left" w:pos="1845"/>
              </w:tabs>
              <w:rPr>
                <w:rFonts w:ascii="Times New Roman" w:hAnsi="Times New Roman"/>
                <w:b/>
                <w:sz w:val="24"/>
                <w:szCs w:val="24"/>
              </w:rPr>
            </w:pPr>
          </w:p>
        </w:tc>
      </w:tr>
      <w:tr w:rsidR="007369B9" w:rsidRPr="003F69A4" w:rsidTr="007369B9">
        <w:tc>
          <w:tcPr>
            <w:tcW w:w="4390" w:type="dxa"/>
            <w:vMerge/>
            <w:tcBorders>
              <w:right w:val="single" w:sz="4" w:space="0" w:color="auto"/>
            </w:tcBorders>
            <w:shd w:val="clear" w:color="auto" w:fill="auto"/>
          </w:tcPr>
          <w:p w:rsidR="007369B9" w:rsidRPr="003F69A4" w:rsidRDefault="007369B9" w:rsidP="00CE51E1">
            <w:pPr>
              <w:tabs>
                <w:tab w:val="left" w:pos="1845"/>
              </w:tabs>
              <w:rPr>
                <w:rFonts w:ascii="Times New Roman" w:hAnsi="Times New Roman"/>
                <w:b/>
                <w:sz w:val="24"/>
                <w:szCs w:val="24"/>
              </w:rPr>
            </w:pPr>
          </w:p>
        </w:tc>
        <w:tc>
          <w:tcPr>
            <w:tcW w:w="5238" w:type="dxa"/>
            <w:tcBorders>
              <w:top w:val="nil"/>
              <w:left w:val="single" w:sz="4" w:space="0" w:color="auto"/>
              <w:bottom w:val="single" w:sz="4" w:space="0" w:color="auto"/>
              <w:right w:val="single" w:sz="4" w:space="0" w:color="auto"/>
            </w:tcBorders>
            <w:shd w:val="clear" w:color="auto" w:fill="auto"/>
          </w:tcPr>
          <w:p w:rsidR="007369B9" w:rsidRPr="003F69A4" w:rsidRDefault="00ED15F9" w:rsidP="007B3B08">
            <w:pPr>
              <w:tabs>
                <w:tab w:val="left" w:pos="1845"/>
              </w:tabs>
              <w:rPr>
                <w:rFonts w:ascii="Times New Roman" w:hAnsi="Times New Roman"/>
                <w:sz w:val="24"/>
                <w:szCs w:val="24"/>
              </w:rPr>
            </w:pPr>
            <w:r>
              <w:rPr>
                <w:rFonts w:ascii="Times New Roman" w:hAnsi="Times New Roman"/>
                <w:sz w:val="24"/>
                <w:szCs w:val="24"/>
              </w:rPr>
              <w:t xml:space="preserve">Yükseköğretim Çalışmaları Uygulama ve Araştırma Merkezi (YUARM) </w:t>
            </w:r>
            <w:r w:rsidR="007B3B08">
              <w:rPr>
                <w:rFonts w:ascii="Times New Roman" w:hAnsi="Times New Roman"/>
                <w:sz w:val="24"/>
                <w:szCs w:val="24"/>
              </w:rPr>
              <w:t>Yönetim</w:t>
            </w:r>
            <w:r>
              <w:rPr>
                <w:rFonts w:ascii="Times New Roman" w:hAnsi="Times New Roman"/>
                <w:sz w:val="24"/>
                <w:szCs w:val="24"/>
              </w:rPr>
              <w:t xml:space="preserve"> Kurulu Toplantısı </w:t>
            </w:r>
            <w:r w:rsidR="00F914B9">
              <w:rPr>
                <w:rFonts w:ascii="Times New Roman" w:hAnsi="Times New Roman"/>
                <w:sz w:val="24"/>
                <w:szCs w:val="24"/>
              </w:rPr>
              <w:t xml:space="preserve"> </w:t>
            </w:r>
          </w:p>
        </w:tc>
      </w:tr>
      <w:tr w:rsidR="007369B9" w:rsidRPr="003F69A4" w:rsidTr="007369B9">
        <w:trPr>
          <w:cnfStyle w:val="000000100000" w:firstRow="0" w:lastRow="0" w:firstColumn="0" w:lastColumn="0" w:oddVBand="0" w:evenVBand="0" w:oddHBand="1" w:evenHBand="0" w:firstRowFirstColumn="0" w:firstRowLastColumn="0" w:lastRowFirstColumn="0" w:lastRowLastColumn="0"/>
        </w:trPr>
        <w:tc>
          <w:tcPr>
            <w:tcW w:w="4390" w:type="dxa"/>
            <w:shd w:val="clear" w:color="auto" w:fill="auto"/>
          </w:tcPr>
          <w:p w:rsidR="007369B9" w:rsidRPr="003F69A4" w:rsidRDefault="007369B9" w:rsidP="007369B9">
            <w:pPr>
              <w:tabs>
                <w:tab w:val="left" w:pos="1845"/>
              </w:tabs>
              <w:rPr>
                <w:rFonts w:ascii="Times New Roman" w:hAnsi="Times New Roman"/>
                <w:b/>
                <w:sz w:val="24"/>
                <w:szCs w:val="24"/>
              </w:rPr>
            </w:pPr>
            <w:r w:rsidRPr="003F69A4">
              <w:rPr>
                <w:rFonts w:ascii="Times New Roman" w:hAnsi="Times New Roman"/>
                <w:b/>
                <w:sz w:val="24"/>
                <w:szCs w:val="24"/>
              </w:rPr>
              <w:t>TOPLANTI TARİHİ VE SAATİ:</w:t>
            </w:r>
          </w:p>
        </w:tc>
        <w:tc>
          <w:tcPr>
            <w:tcW w:w="5238" w:type="dxa"/>
            <w:tcBorders>
              <w:top w:val="single" w:sz="4" w:space="0" w:color="auto"/>
            </w:tcBorders>
            <w:shd w:val="clear" w:color="auto" w:fill="auto"/>
          </w:tcPr>
          <w:p w:rsidR="007369B9" w:rsidRPr="003F69A4" w:rsidRDefault="007B3B08" w:rsidP="00CE51E1">
            <w:pPr>
              <w:tabs>
                <w:tab w:val="left" w:pos="1845"/>
              </w:tabs>
              <w:rPr>
                <w:rFonts w:ascii="Times New Roman" w:hAnsi="Times New Roman"/>
                <w:sz w:val="24"/>
                <w:szCs w:val="24"/>
              </w:rPr>
            </w:pPr>
            <w:r>
              <w:rPr>
                <w:rFonts w:ascii="Times New Roman" w:hAnsi="Times New Roman"/>
                <w:sz w:val="24"/>
                <w:szCs w:val="24"/>
              </w:rPr>
              <w:t>26.</w:t>
            </w:r>
            <w:r w:rsidR="00ED15F9">
              <w:rPr>
                <w:rFonts w:ascii="Times New Roman" w:hAnsi="Times New Roman"/>
                <w:sz w:val="24"/>
                <w:szCs w:val="24"/>
              </w:rPr>
              <w:t>11.2024, 13:00-14:3</w:t>
            </w:r>
            <w:r w:rsidR="00865CA7" w:rsidRPr="003F69A4">
              <w:rPr>
                <w:rFonts w:ascii="Times New Roman" w:hAnsi="Times New Roman"/>
                <w:sz w:val="24"/>
                <w:szCs w:val="24"/>
              </w:rPr>
              <w:t>0</w:t>
            </w:r>
            <w:bookmarkStart w:id="0" w:name="_GoBack"/>
            <w:bookmarkEnd w:id="0"/>
          </w:p>
        </w:tc>
      </w:tr>
      <w:tr w:rsidR="007369B9" w:rsidRPr="003F69A4" w:rsidTr="007369B9">
        <w:tc>
          <w:tcPr>
            <w:tcW w:w="4390" w:type="dxa"/>
            <w:shd w:val="clear" w:color="auto" w:fill="auto"/>
          </w:tcPr>
          <w:p w:rsidR="007369B9" w:rsidRPr="003F69A4" w:rsidRDefault="007369B9" w:rsidP="007369B9">
            <w:pPr>
              <w:tabs>
                <w:tab w:val="left" w:pos="1845"/>
              </w:tabs>
              <w:rPr>
                <w:rFonts w:ascii="Times New Roman" w:hAnsi="Times New Roman"/>
                <w:b/>
                <w:sz w:val="24"/>
                <w:szCs w:val="24"/>
              </w:rPr>
            </w:pPr>
            <w:r w:rsidRPr="003F69A4">
              <w:rPr>
                <w:rFonts w:ascii="Times New Roman" w:hAnsi="Times New Roman"/>
                <w:b/>
                <w:sz w:val="24"/>
                <w:szCs w:val="24"/>
              </w:rPr>
              <w:t>TOPLANTI YERİ:</w:t>
            </w:r>
          </w:p>
        </w:tc>
        <w:tc>
          <w:tcPr>
            <w:tcW w:w="5238" w:type="dxa"/>
            <w:shd w:val="clear" w:color="auto" w:fill="auto"/>
          </w:tcPr>
          <w:p w:rsidR="007369B9" w:rsidRPr="003F69A4" w:rsidRDefault="00ED15F9" w:rsidP="00CE51E1">
            <w:pPr>
              <w:tabs>
                <w:tab w:val="left" w:pos="1845"/>
              </w:tabs>
              <w:rPr>
                <w:rFonts w:ascii="Times New Roman" w:hAnsi="Times New Roman"/>
                <w:sz w:val="24"/>
                <w:szCs w:val="24"/>
              </w:rPr>
            </w:pPr>
            <w:r>
              <w:rPr>
                <w:rFonts w:ascii="Times New Roman" w:hAnsi="Times New Roman"/>
                <w:sz w:val="24"/>
                <w:szCs w:val="24"/>
              </w:rPr>
              <w:t>Mühendislik ve Doğa Bilimleri Fakültesi Öğretim Üyesi Ofisi</w:t>
            </w:r>
          </w:p>
        </w:tc>
      </w:tr>
      <w:tr w:rsidR="007369B9" w:rsidRPr="003F69A4" w:rsidTr="007369B9">
        <w:trPr>
          <w:cnfStyle w:val="000000100000" w:firstRow="0" w:lastRow="0" w:firstColumn="0" w:lastColumn="0" w:oddVBand="0" w:evenVBand="0" w:oddHBand="1" w:evenHBand="0" w:firstRowFirstColumn="0" w:firstRowLastColumn="0" w:lastRowFirstColumn="0" w:lastRowLastColumn="0"/>
        </w:trPr>
        <w:tc>
          <w:tcPr>
            <w:tcW w:w="4390" w:type="dxa"/>
            <w:shd w:val="clear" w:color="auto" w:fill="auto"/>
          </w:tcPr>
          <w:p w:rsidR="007369B9" w:rsidRPr="003F69A4" w:rsidRDefault="007369B9" w:rsidP="007369B9">
            <w:pPr>
              <w:tabs>
                <w:tab w:val="left" w:pos="1845"/>
              </w:tabs>
              <w:rPr>
                <w:rFonts w:ascii="Times New Roman" w:hAnsi="Times New Roman"/>
                <w:b/>
                <w:sz w:val="24"/>
                <w:szCs w:val="24"/>
              </w:rPr>
            </w:pPr>
            <w:r w:rsidRPr="003F69A4">
              <w:rPr>
                <w:rFonts w:ascii="Times New Roman" w:hAnsi="Times New Roman"/>
                <w:b/>
                <w:sz w:val="24"/>
                <w:szCs w:val="24"/>
              </w:rPr>
              <w:t>TOPLANTIYI DÜZENLEYEN KİŞİ/BİRİM:</w:t>
            </w:r>
          </w:p>
        </w:tc>
        <w:tc>
          <w:tcPr>
            <w:tcW w:w="5238" w:type="dxa"/>
            <w:shd w:val="clear" w:color="auto" w:fill="auto"/>
          </w:tcPr>
          <w:p w:rsidR="007369B9" w:rsidRPr="003F69A4" w:rsidRDefault="00ED15F9" w:rsidP="00ED15F9">
            <w:pPr>
              <w:tabs>
                <w:tab w:val="left" w:pos="1845"/>
              </w:tabs>
              <w:rPr>
                <w:rFonts w:ascii="Times New Roman" w:hAnsi="Times New Roman"/>
                <w:sz w:val="24"/>
                <w:szCs w:val="24"/>
              </w:rPr>
            </w:pPr>
            <w:r>
              <w:rPr>
                <w:rFonts w:ascii="Times New Roman" w:hAnsi="Times New Roman"/>
                <w:sz w:val="24"/>
                <w:szCs w:val="24"/>
              </w:rPr>
              <w:t xml:space="preserve">Prof. Dr. Durmuş GÜNAY, </w:t>
            </w:r>
            <w:r w:rsidR="00865CA7" w:rsidRPr="003F69A4">
              <w:rPr>
                <w:rFonts w:ascii="Times New Roman" w:hAnsi="Times New Roman"/>
                <w:sz w:val="24"/>
                <w:szCs w:val="24"/>
              </w:rPr>
              <w:t xml:space="preserve"> </w:t>
            </w:r>
            <w:r>
              <w:rPr>
                <w:rFonts w:ascii="Times New Roman" w:hAnsi="Times New Roman"/>
                <w:sz w:val="24"/>
                <w:szCs w:val="24"/>
              </w:rPr>
              <w:t>YUARM Müdürü</w:t>
            </w:r>
          </w:p>
        </w:tc>
      </w:tr>
      <w:tr w:rsidR="007369B9" w:rsidRPr="003F69A4" w:rsidTr="007369B9">
        <w:trPr>
          <w:trHeight w:val="80"/>
        </w:trPr>
        <w:tc>
          <w:tcPr>
            <w:tcW w:w="4390" w:type="dxa"/>
            <w:shd w:val="clear" w:color="auto" w:fill="auto"/>
          </w:tcPr>
          <w:p w:rsidR="007369B9" w:rsidRPr="003F69A4" w:rsidRDefault="007369B9" w:rsidP="007369B9">
            <w:pPr>
              <w:tabs>
                <w:tab w:val="left" w:pos="1845"/>
              </w:tabs>
              <w:rPr>
                <w:rFonts w:ascii="Times New Roman" w:hAnsi="Times New Roman"/>
                <w:b/>
                <w:sz w:val="24"/>
                <w:szCs w:val="24"/>
              </w:rPr>
            </w:pPr>
            <w:r w:rsidRPr="003F69A4">
              <w:rPr>
                <w:rFonts w:ascii="Times New Roman" w:hAnsi="Times New Roman"/>
                <w:b/>
                <w:sz w:val="24"/>
                <w:szCs w:val="24"/>
              </w:rPr>
              <w:t>RAPORTÖR:</w:t>
            </w:r>
          </w:p>
        </w:tc>
        <w:tc>
          <w:tcPr>
            <w:tcW w:w="5238" w:type="dxa"/>
            <w:shd w:val="clear" w:color="auto" w:fill="auto"/>
          </w:tcPr>
          <w:p w:rsidR="007369B9" w:rsidRPr="003F69A4" w:rsidRDefault="007B3B08" w:rsidP="00CE51E1">
            <w:pPr>
              <w:tabs>
                <w:tab w:val="left" w:pos="1845"/>
              </w:tabs>
              <w:rPr>
                <w:rFonts w:ascii="Times New Roman" w:hAnsi="Times New Roman"/>
                <w:sz w:val="24"/>
                <w:szCs w:val="24"/>
              </w:rPr>
            </w:pPr>
            <w:r>
              <w:rPr>
                <w:rFonts w:ascii="Times New Roman" w:hAnsi="Times New Roman"/>
                <w:sz w:val="24"/>
                <w:szCs w:val="24"/>
              </w:rPr>
              <w:t>Ar. Gör. Özlem Karadeniz Alver</w:t>
            </w:r>
          </w:p>
        </w:tc>
      </w:tr>
    </w:tbl>
    <w:p w:rsidR="007369B9" w:rsidRPr="003F69A4" w:rsidRDefault="007369B9" w:rsidP="00B2702B">
      <w:pPr>
        <w:tabs>
          <w:tab w:val="left" w:pos="1845"/>
        </w:tabs>
        <w:rPr>
          <w:rFonts w:ascii="Times New Roman" w:hAnsi="Times New Roman"/>
          <w:b/>
          <w:sz w:val="24"/>
          <w:szCs w:val="24"/>
        </w:rPr>
      </w:pPr>
    </w:p>
    <w:p w:rsidR="00A82AA2" w:rsidRPr="003F69A4" w:rsidRDefault="00A82AA2" w:rsidP="00B2702B">
      <w:pPr>
        <w:tabs>
          <w:tab w:val="left" w:pos="1845"/>
        </w:tabs>
        <w:rPr>
          <w:rFonts w:ascii="Times New Roman" w:hAnsi="Times New Roman"/>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7369B9" w:rsidRPr="003F69A4" w:rsidTr="007369B9">
        <w:tc>
          <w:tcPr>
            <w:tcW w:w="9628" w:type="dxa"/>
          </w:tcPr>
          <w:p w:rsidR="007369B9" w:rsidRPr="003F69A4" w:rsidRDefault="007369B9" w:rsidP="008303D2">
            <w:pPr>
              <w:tabs>
                <w:tab w:val="left" w:pos="1845"/>
              </w:tabs>
              <w:rPr>
                <w:rFonts w:ascii="Times New Roman" w:hAnsi="Times New Roman"/>
                <w:b/>
                <w:sz w:val="24"/>
                <w:szCs w:val="24"/>
              </w:rPr>
            </w:pPr>
            <w:r w:rsidRPr="003F69A4">
              <w:rPr>
                <w:rFonts w:ascii="Times New Roman" w:hAnsi="Times New Roman"/>
                <w:b/>
                <w:sz w:val="24"/>
                <w:szCs w:val="24"/>
              </w:rPr>
              <w:t>TOPLANTI GÜNDEM BAŞLIKLARI:</w:t>
            </w:r>
          </w:p>
          <w:p w:rsidR="007B3B08" w:rsidRPr="007B3B08" w:rsidRDefault="007B3B08" w:rsidP="007B3B08">
            <w:pPr>
              <w:pStyle w:val="ListParagraph"/>
              <w:tabs>
                <w:tab w:val="left" w:pos="1845"/>
              </w:tabs>
              <w:rPr>
                <w:rFonts w:ascii="Times New Roman" w:hAnsi="Times New Roman"/>
                <w:sz w:val="24"/>
                <w:szCs w:val="24"/>
              </w:rPr>
            </w:pPr>
            <w:r w:rsidRPr="007B3B08">
              <w:rPr>
                <w:rFonts w:ascii="Times New Roman" w:hAnsi="Times New Roman"/>
                <w:sz w:val="24"/>
                <w:szCs w:val="24"/>
              </w:rPr>
              <w:t>1. Merkezin Yapaca</w:t>
            </w:r>
            <w:r w:rsidRPr="007B3B08">
              <w:rPr>
                <w:rFonts w:ascii="Times New Roman" w:hAnsi="Times New Roman" w:hint="eastAsia"/>
                <w:sz w:val="24"/>
                <w:szCs w:val="24"/>
              </w:rPr>
              <w:t>ğı</w:t>
            </w:r>
            <w:r w:rsidRPr="007B3B08">
              <w:rPr>
                <w:rFonts w:ascii="Times New Roman" w:hAnsi="Times New Roman"/>
                <w:sz w:val="24"/>
                <w:szCs w:val="24"/>
              </w:rPr>
              <w:t xml:space="preserve"> Cal</w:t>
            </w:r>
            <w:r w:rsidRPr="007B3B08">
              <w:rPr>
                <w:rFonts w:ascii="Times New Roman" w:hAnsi="Times New Roman" w:hint="eastAsia"/>
                <w:sz w:val="24"/>
                <w:szCs w:val="24"/>
              </w:rPr>
              <w:t>ış</w:t>
            </w:r>
            <w:r w:rsidRPr="007B3B08">
              <w:rPr>
                <w:rFonts w:ascii="Times New Roman" w:hAnsi="Times New Roman"/>
                <w:sz w:val="24"/>
                <w:szCs w:val="24"/>
              </w:rPr>
              <w:t>malar</w:t>
            </w:r>
            <w:r w:rsidRPr="007B3B08">
              <w:rPr>
                <w:rFonts w:ascii="Times New Roman" w:hAnsi="Times New Roman" w:hint="eastAsia"/>
                <w:sz w:val="24"/>
                <w:szCs w:val="24"/>
              </w:rPr>
              <w:t>ı</w:t>
            </w:r>
            <w:r w:rsidRPr="007B3B08">
              <w:rPr>
                <w:rFonts w:ascii="Times New Roman" w:hAnsi="Times New Roman"/>
                <w:sz w:val="24"/>
                <w:szCs w:val="24"/>
              </w:rPr>
              <w:t>n G</w:t>
            </w:r>
            <w:r w:rsidRPr="007B3B08">
              <w:rPr>
                <w:rFonts w:ascii="Times New Roman" w:hAnsi="Times New Roman" w:hint="eastAsia"/>
                <w:sz w:val="24"/>
                <w:szCs w:val="24"/>
              </w:rPr>
              <w:t>ö</w:t>
            </w:r>
            <w:r w:rsidRPr="007B3B08">
              <w:rPr>
                <w:rFonts w:ascii="Times New Roman" w:hAnsi="Times New Roman"/>
                <w:sz w:val="24"/>
                <w:szCs w:val="24"/>
              </w:rPr>
              <w:t>r</w:t>
            </w:r>
            <w:r w:rsidRPr="007B3B08">
              <w:rPr>
                <w:rFonts w:ascii="Times New Roman" w:hAnsi="Times New Roman" w:hint="eastAsia"/>
                <w:sz w:val="24"/>
                <w:szCs w:val="24"/>
              </w:rPr>
              <w:t>üşü</w:t>
            </w:r>
            <w:r w:rsidRPr="007B3B08">
              <w:rPr>
                <w:rFonts w:ascii="Times New Roman" w:hAnsi="Times New Roman"/>
                <w:sz w:val="24"/>
                <w:szCs w:val="24"/>
              </w:rPr>
              <w:t xml:space="preserve">lmesi </w:t>
            </w:r>
          </w:p>
          <w:p w:rsidR="00676EE0" w:rsidRPr="007B3B08" w:rsidRDefault="007B3B08" w:rsidP="007B3B08">
            <w:pPr>
              <w:pStyle w:val="ListParagraph"/>
              <w:tabs>
                <w:tab w:val="left" w:pos="1845"/>
              </w:tabs>
              <w:rPr>
                <w:rFonts w:ascii="Times New Roman" w:hAnsi="Times New Roman"/>
                <w:sz w:val="24"/>
                <w:szCs w:val="24"/>
              </w:rPr>
            </w:pPr>
            <w:r w:rsidRPr="007B3B08">
              <w:rPr>
                <w:rFonts w:ascii="Times New Roman" w:hAnsi="Times New Roman"/>
                <w:sz w:val="24"/>
                <w:szCs w:val="24"/>
              </w:rPr>
              <w:t>2. Di</w:t>
            </w:r>
            <w:r w:rsidRPr="007B3B08">
              <w:rPr>
                <w:rFonts w:ascii="Times New Roman" w:hAnsi="Times New Roman" w:hint="eastAsia"/>
                <w:sz w:val="24"/>
                <w:szCs w:val="24"/>
              </w:rPr>
              <w:t>ğ</w:t>
            </w:r>
            <w:r w:rsidRPr="007B3B08">
              <w:rPr>
                <w:rFonts w:ascii="Times New Roman" w:hAnsi="Times New Roman"/>
                <w:sz w:val="24"/>
                <w:szCs w:val="24"/>
              </w:rPr>
              <w:t>er Konular</w:t>
            </w:r>
          </w:p>
        </w:tc>
      </w:tr>
      <w:tr w:rsidR="007369B9" w:rsidRPr="003F69A4" w:rsidTr="007369B9">
        <w:tc>
          <w:tcPr>
            <w:tcW w:w="9628" w:type="dxa"/>
          </w:tcPr>
          <w:p w:rsidR="009006C7" w:rsidRPr="003F69A4" w:rsidRDefault="009006C7" w:rsidP="008303D2">
            <w:pPr>
              <w:tabs>
                <w:tab w:val="left" w:pos="1845"/>
              </w:tabs>
              <w:rPr>
                <w:rFonts w:ascii="Times New Roman" w:hAnsi="Times New Roman"/>
                <w:b/>
                <w:sz w:val="24"/>
                <w:szCs w:val="24"/>
              </w:rPr>
            </w:pPr>
          </w:p>
        </w:tc>
      </w:tr>
      <w:tr w:rsidR="007369B9" w:rsidRPr="003F69A4" w:rsidTr="007369B9">
        <w:tc>
          <w:tcPr>
            <w:tcW w:w="9628" w:type="dxa"/>
          </w:tcPr>
          <w:p w:rsidR="007369B9" w:rsidRPr="003F69A4" w:rsidRDefault="007369B9" w:rsidP="008303D2">
            <w:pPr>
              <w:tabs>
                <w:tab w:val="left" w:pos="1845"/>
              </w:tabs>
              <w:rPr>
                <w:rFonts w:ascii="Times New Roman" w:hAnsi="Times New Roman"/>
                <w:b/>
                <w:sz w:val="24"/>
                <w:szCs w:val="24"/>
              </w:rPr>
            </w:pPr>
          </w:p>
        </w:tc>
      </w:tr>
      <w:tr w:rsidR="007369B9" w:rsidRPr="003F69A4" w:rsidTr="00F645BD">
        <w:trPr>
          <w:trHeight w:val="65"/>
        </w:trPr>
        <w:tc>
          <w:tcPr>
            <w:tcW w:w="9628" w:type="dxa"/>
          </w:tcPr>
          <w:p w:rsidR="007369B9" w:rsidRPr="003F69A4" w:rsidRDefault="007369B9" w:rsidP="008303D2">
            <w:pPr>
              <w:tabs>
                <w:tab w:val="left" w:pos="1845"/>
              </w:tabs>
              <w:rPr>
                <w:rFonts w:ascii="Times New Roman" w:hAnsi="Times New Roman"/>
                <w:b/>
                <w:sz w:val="24"/>
                <w:szCs w:val="24"/>
              </w:rPr>
            </w:pPr>
          </w:p>
        </w:tc>
      </w:tr>
    </w:tbl>
    <w:p w:rsidR="00F366C0" w:rsidRPr="003F69A4" w:rsidRDefault="00F366C0" w:rsidP="00B2702B">
      <w:pPr>
        <w:tabs>
          <w:tab w:val="left" w:pos="1845"/>
        </w:tabs>
        <w:rPr>
          <w:rFonts w:ascii="Times New Roman" w:hAnsi="Times New Roman"/>
          <w:b/>
          <w:sz w:val="24"/>
          <w:szCs w:val="24"/>
        </w:rPr>
      </w:pPr>
    </w:p>
    <w:p w:rsidR="00213C19" w:rsidRPr="003F69A4" w:rsidRDefault="00213C19" w:rsidP="00213C19">
      <w:pPr>
        <w:tabs>
          <w:tab w:val="left" w:pos="1845"/>
        </w:tabs>
        <w:rPr>
          <w:rFonts w:ascii="Times New Roman" w:hAnsi="Times New Roman"/>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213C19" w:rsidRPr="003F69A4" w:rsidTr="00DE3C1B">
        <w:tc>
          <w:tcPr>
            <w:tcW w:w="9628" w:type="dxa"/>
          </w:tcPr>
          <w:p w:rsidR="00385B90" w:rsidRDefault="00ED15F9" w:rsidP="00ED15F9">
            <w:pPr>
              <w:tabs>
                <w:tab w:val="left" w:pos="1845"/>
              </w:tabs>
              <w:rPr>
                <w:rFonts w:ascii="Times New Roman" w:hAnsi="Times New Roman"/>
                <w:b/>
                <w:sz w:val="24"/>
                <w:szCs w:val="24"/>
              </w:rPr>
            </w:pPr>
            <w:r>
              <w:rPr>
                <w:rFonts w:ascii="Times New Roman" w:hAnsi="Times New Roman"/>
                <w:b/>
                <w:sz w:val="24"/>
                <w:szCs w:val="24"/>
              </w:rPr>
              <w:t>KATILAN</w:t>
            </w:r>
            <w:r w:rsidR="00213C19" w:rsidRPr="003F69A4">
              <w:rPr>
                <w:rFonts w:ascii="Times New Roman" w:hAnsi="Times New Roman"/>
                <w:b/>
                <w:sz w:val="24"/>
                <w:szCs w:val="24"/>
              </w:rPr>
              <w:t>LAR</w:t>
            </w:r>
            <w:r>
              <w:rPr>
                <w:rFonts w:ascii="Times New Roman" w:hAnsi="Times New Roman"/>
                <w:b/>
                <w:sz w:val="24"/>
                <w:szCs w:val="24"/>
              </w:rPr>
              <w:t>:</w:t>
            </w:r>
          </w:p>
          <w:p w:rsidR="00ED15F9" w:rsidRPr="00ED15F9" w:rsidRDefault="00ED15F9" w:rsidP="00ED15F9">
            <w:pPr>
              <w:tabs>
                <w:tab w:val="left" w:pos="1845"/>
              </w:tabs>
              <w:rPr>
                <w:rFonts w:ascii="Times New Roman" w:hAnsi="Times New Roman"/>
                <w:sz w:val="24"/>
                <w:szCs w:val="24"/>
              </w:rPr>
            </w:pPr>
            <w:r w:rsidRPr="00ED15F9">
              <w:rPr>
                <w:rFonts w:ascii="Times New Roman" w:hAnsi="Times New Roman"/>
                <w:sz w:val="24"/>
                <w:szCs w:val="24"/>
              </w:rPr>
              <w:t xml:space="preserve">Prof. Dr. Durmuş GÜNAY, YUARM </w:t>
            </w:r>
            <w:r w:rsidR="00F04F5A">
              <w:rPr>
                <w:rFonts w:ascii="Times New Roman" w:hAnsi="Times New Roman"/>
                <w:sz w:val="24"/>
                <w:szCs w:val="24"/>
              </w:rPr>
              <w:t>Yönetim</w:t>
            </w:r>
            <w:r w:rsidRPr="00ED15F9">
              <w:rPr>
                <w:rFonts w:ascii="Times New Roman" w:hAnsi="Times New Roman"/>
                <w:sz w:val="24"/>
                <w:szCs w:val="24"/>
              </w:rPr>
              <w:t xml:space="preserve"> Kurulu Başkanı</w:t>
            </w:r>
          </w:p>
          <w:p w:rsidR="00F04F5A" w:rsidRDefault="00F04F5A" w:rsidP="00ED15F9">
            <w:pPr>
              <w:tabs>
                <w:tab w:val="left" w:pos="1845"/>
              </w:tabs>
              <w:rPr>
                <w:rFonts w:ascii="Times New Roman" w:hAnsi="Times New Roman"/>
                <w:sz w:val="24"/>
                <w:szCs w:val="24"/>
              </w:rPr>
            </w:pPr>
            <w:r>
              <w:rPr>
                <w:rFonts w:ascii="Times New Roman" w:hAnsi="Times New Roman"/>
                <w:sz w:val="24"/>
                <w:szCs w:val="24"/>
              </w:rPr>
              <w:t xml:space="preserve">Prof. Dr. Nurgün OKTİK, </w:t>
            </w:r>
            <w:r w:rsidRPr="00ED15F9">
              <w:rPr>
                <w:rFonts w:ascii="Times New Roman" w:hAnsi="Times New Roman"/>
                <w:sz w:val="24"/>
                <w:szCs w:val="24"/>
              </w:rPr>
              <w:t xml:space="preserve">YUARM </w:t>
            </w:r>
            <w:r>
              <w:rPr>
                <w:rFonts w:ascii="Times New Roman" w:hAnsi="Times New Roman"/>
                <w:sz w:val="24"/>
                <w:szCs w:val="24"/>
              </w:rPr>
              <w:t>Yönetim</w:t>
            </w:r>
            <w:r w:rsidRPr="00ED15F9">
              <w:rPr>
                <w:rFonts w:ascii="Times New Roman" w:hAnsi="Times New Roman"/>
                <w:sz w:val="24"/>
                <w:szCs w:val="24"/>
              </w:rPr>
              <w:t xml:space="preserve"> Kurulu </w:t>
            </w:r>
            <w:r>
              <w:rPr>
                <w:rFonts w:ascii="Times New Roman" w:hAnsi="Times New Roman"/>
                <w:sz w:val="24"/>
                <w:szCs w:val="24"/>
              </w:rPr>
              <w:t>Üyesi</w:t>
            </w:r>
          </w:p>
          <w:p w:rsidR="00F04F5A" w:rsidRDefault="00F04F5A" w:rsidP="00ED15F9">
            <w:pPr>
              <w:tabs>
                <w:tab w:val="left" w:pos="1845"/>
              </w:tabs>
              <w:rPr>
                <w:rFonts w:ascii="Times New Roman" w:hAnsi="Times New Roman"/>
                <w:sz w:val="24"/>
                <w:szCs w:val="24"/>
              </w:rPr>
            </w:pPr>
            <w:r>
              <w:rPr>
                <w:rFonts w:ascii="Times New Roman" w:hAnsi="Times New Roman"/>
                <w:sz w:val="24"/>
                <w:szCs w:val="24"/>
              </w:rPr>
              <w:t xml:space="preserve">Prof. Dr. Emin Murat ESİN, </w:t>
            </w:r>
            <w:r w:rsidRPr="00ED15F9">
              <w:rPr>
                <w:rFonts w:ascii="Times New Roman" w:hAnsi="Times New Roman"/>
                <w:sz w:val="24"/>
                <w:szCs w:val="24"/>
              </w:rPr>
              <w:t xml:space="preserve">YUARM </w:t>
            </w:r>
            <w:r>
              <w:rPr>
                <w:rFonts w:ascii="Times New Roman" w:hAnsi="Times New Roman"/>
                <w:sz w:val="24"/>
                <w:szCs w:val="24"/>
              </w:rPr>
              <w:t>Yönetim</w:t>
            </w:r>
            <w:r w:rsidRPr="00ED15F9">
              <w:rPr>
                <w:rFonts w:ascii="Times New Roman" w:hAnsi="Times New Roman"/>
                <w:sz w:val="24"/>
                <w:szCs w:val="24"/>
              </w:rPr>
              <w:t xml:space="preserve"> Kurulu </w:t>
            </w:r>
            <w:r>
              <w:rPr>
                <w:rFonts w:ascii="Times New Roman" w:hAnsi="Times New Roman"/>
                <w:sz w:val="24"/>
                <w:szCs w:val="24"/>
              </w:rPr>
              <w:t>Üyesi</w:t>
            </w:r>
          </w:p>
          <w:p w:rsidR="00F04F5A" w:rsidRDefault="00F04F5A" w:rsidP="00ED15F9">
            <w:pPr>
              <w:tabs>
                <w:tab w:val="left" w:pos="1845"/>
              </w:tabs>
              <w:rPr>
                <w:rFonts w:ascii="Times New Roman" w:hAnsi="Times New Roman"/>
                <w:sz w:val="24"/>
                <w:szCs w:val="24"/>
              </w:rPr>
            </w:pPr>
            <w:r>
              <w:rPr>
                <w:rFonts w:ascii="Times New Roman" w:hAnsi="Times New Roman"/>
                <w:sz w:val="24"/>
                <w:szCs w:val="24"/>
              </w:rPr>
              <w:t xml:space="preserve">Prof. Dr. Yusuf AKSAR, </w:t>
            </w:r>
            <w:r w:rsidRPr="00ED15F9">
              <w:rPr>
                <w:rFonts w:ascii="Times New Roman" w:hAnsi="Times New Roman"/>
                <w:sz w:val="24"/>
                <w:szCs w:val="24"/>
              </w:rPr>
              <w:t xml:space="preserve">YUARM </w:t>
            </w:r>
            <w:r>
              <w:rPr>
                <w:rFonts w:ascii="Times New Roman" w:hAnsi="Times New Roman"/>
                <w:sz w:val="24"/>
                <w:szCs w:val="24"/>
              </w:rPr>
              <w:t>Yönetim</w:t>
            </w:r>
            <w:r w:rsidRPr="00ED15F9">
              <w:rPr>
                <w:rFonts w:ascii="Times New Roman" w:hAnsi="Times New Roman"/>
                <w:sz w:val="24"/>
                <w:szCs w:val="24"/>
              </w:rPr>
              <w:t xml:space="preserve"> Kurulu </w:t>
            </w:r>
            <w:r>
              <w:rPr>
                <w:rFonts w:ascii="Times New Roman" w:hAnsi="Times New Roman"/>
                <w:sz w:val="24"/>
                <w:szCs w:val="24"/>
              </w:rPr>
              <w:t>Üyesi</w:t>
            </w:r>
          </w:p>
          <w:p w:rsidR="00F04F5A" w:rsidRDefault="00F04F5A" w:rsidP="00ED15F9">
            <w:pPr>
              <w:tabs>
                <w:tab w:val="left" w:pos="1845"/>
              </w:tabs>
              <w:rPr>
                <w:rFonts w:ascii="Times New Roman" w:hAnsi="Times New Roman"/>
                <w:sz w:val="24"/>
                <w:szCs w:val="24"/>
              </w:rPr>
            </w:pPr>
            <w:r>
              <w:rPr>
                <w:rFonts w:ascii="Times New Roman" w:hAnsi="Times New Roman"/>
                <w:sz w:val="24"/>
                <w:szCs w:val="24"/>
              </w:rPr>
              <w:t xml:space="preserve">Prof. Dr. Hasan CEYLAN, </w:t>
            </w:r>
            <w:r w:rsidRPr="00ED15F9">
              <w:rPr>
                <w:rFonts w:ascii="Times New Roman" w:hAnsi="Times New Roman"/>
                <w:sz w:val="24"/>
                <w:szCs w:val="24"/>
              </w:rPr>
              <w:t xml:space="preserve">YUARM </w:t>
            </w:r>
            <w:r>
              <w:rPr>
                <w:rFonts w:ascii="Times New Roman" w:hAnsi="Times New Roman"/>
                <w:sz w:val="24"/>
                <w:szCs w:val="24"/>
              </w:rPr>
              <w:t>Yönetim</w:t>
            </w:r>
            <w:r w:rsidRPr="00ED15F9">
              <w:rPr>
                <w:rFonts w:ascii="Times New Roman" w:hAnsi="Times New Roman"/>
                <w:sz w:val="24"/>
                <w:szCs w:val="24"/>
              </w:rPr>
              <w:t xml:space="preserve"> Kurulu </w:t>
            </w:r>
            <w:r>
              <w:rPr>
                <w:rFonts w:ascii="Times New Roman" w:hAnsi="Times New Roman"/>
                <w:sz w:val="24"/>
                <w:szCs w:val="24"/>
              </w:rPr>
              <w:t>Üyesi</w:t>
            </w:r>
          </w:p>
          <w:p w:rsidR="00F04F5A" w:rsidRDefault="00F04F5A" w:rsidP="00ED15F9">
            <w:pPr>
              <w:tabs>
                <w:tab w:val="left" w:pos="1845"/>
              </w:tabs>
              <w:rPr>
                <w:rFonts w:ascii="Times New Roman" w:hAnsi="Times New Roman"/>
                <w:sz w:val="24"/>
                <w:szCs w:val="24"/>
              </w:rPr>
            </w:pPr>
            <w:r>
              <w:rPr>
                <w:rFonts w:ascii="Times New Roman" w:hAnsi="Times New Roman"/>
                <w:sz w:val="24"/>
                <w:szCs w:val="24"/>
              </w:rPr>
              <w:t xml:space="preserve">Prof. Dr. Özay GÜRTUĞ, </w:t>
            </w:r>
            <w:r w:rsidRPr="00ED15F9">
              <w:rPr>
                <w:rFonts w:ascii="Times New Roman" w:hAnsi="Times New Roman"/>
                <w:sz w:val="24"/>
                <w:szCs w:val="24"/>
              </w:rPr>
              <w:t xml:space="preserve">YUARM </w:t>
            </w:r>
            <w:r>
              <w:rPr>
                <w:rFonts w:ascii="Times New Roman" w:hAnsi="Times New Roman"/>
                <w:sz w:val="24"/>
                <w:szCs w:val="24"/>
              </w:rPr>
              <w:t>Yönetim</w:t>
            </w:r>
            <w:r w:rsidRPr="00ED15F9">
              <w:rPr>
                <w:rFonts w:ascii="Times New Roman" w:hAnsi="Times New Roman"/>
                <w:sz w:val="24"/>
                <w:szCs w:val="24"/>
              </w:rPr>
              <w:t xml:space="preserve"> Kurulu </w:t>
            </w:r>
            <w:r>
              <w:rPr>
                <w:rFonts w:ascii="Times New Roman" w:hAnsi="Times New Roman"/>
                <w:sz w:val="24"/>
                <w:szCs w:val="24"/>
              </w:rPr>
              <w:t>Üyesi</w:t>
            </w:r>
          </w:p>
          <w:p w:rsidR="00F04F5A" w:rsidRDefault="00F04F5A" w:rsidP="00F04F5A">
            <w:pPr>
              <w:tabs>
                <w:tab w:val="left" w:pos="1845"/>
              </w:tabs>
              <w:rPr>
                <w:rFonts w:ascii="Times New Roman" w:hAnsi="Times New Roman"/>
                <w:b/>
                <w:sz w:val="24"/>
                <w:szCs w:val="24"/>
              </w:rPr>
            </w:pPr>
            <w:r>
              <w:rPr>
                <w:rFonts w:ascii="Times New Roman" w:hAnsi="Times New Roman"/>
                <w:b/>
                <w:sz w:val="24"/>
                <w:szCs w:val="24"/>
              </w:rPr>
              <w:t>KATILAMAYAN</w:t>
            </w:r>
            <w:r w:rsidRPr="003F69A4">
              <w:rPr>
                <w:rFonts w:ascii="Times New Roman" w:hAnsi="Times New Roman"/>
                <w:b/>
                <w:sz w:val="24"/>
                <w:szCs w:val="24"/>
              </w:rPr>
              <w:t>LAR</w:t>
            </w:r>
            <w:r>
              <w:rPr>
                <w:rFonts w:ascii="Times New Roman" w:hAnsi="Times New Roman"/>
                <w:b/>
                <w:sz w:val="24"/>
                <w:szCs w:val="24"/>
              </w:rPr>
              <w:t>:</w:t>
            </w:r>
          </w:p>
          <w:p w:rsidR="00F04F5A" w:rsidRPr="00F04F5A" w:rsidRDefault="00F04F5A" w:rsidP="00F04F5A">
            <w:pPr>
              <w:tabs>
                <w:tab w:val="left" w:pos="1845"/>
              </w:tabs>
              <w:rPr>
                <w:rFonts w:ascii="Times New Roman" w:hAnsi="Times New Roman"/>
                <w:sz w:val="24"/>
                <w:szCs w:val="24"/>
              </w:rPr>
            </w:pPr>
            <w:r>
              <w:rPr>
                <w:rFonts w:ascii="Times New Roman" w:hAnsi="Times New Roman"/>
                <w:sz w:val="24"/>
                <w:szCs w:val="24"/>
              </w:rPr>
              <w:t xml:space="preserve">Prof. Dr. Melek AKGÜN, </w:t>
            </w:r>
            <w:r w:rsidRPr="00ED15F9">
              <w:rPr>
                <w:rFonts w:ascii="Times New Roman" w:hAnsi="Times New Roman"/>
                <w:sz w:val="24"/>
                <w:szCs w:val="24"/>
              </w:rPr>
              <w:t xml:space="preserve">YUARM </w:t>
            </w:r>
            <w:r>
              <w:rPr>
                <w:rFonts w:ascii="Times New Roman" w:hAnsi="Times New Roman"/>
                <w:sz w:val="24"/>
                <w:szCs w:val="24"/>
              </w:rPr>
              <w:t>Yönetim</w:t>
            </w:r>
            <w:r w:rsidRPr="00ED15F9">
              <w:rPr>
                <w:rFonts w:ascii="Times New Roman" w:hAnsi="Times New Roman"/>
                <w:sz w:val="24"/>
                <w:szCs w:val="24"/>
              </w:rPr>
              <w:t xml:space="preserve"> Kurulu </w:t>
            </w:r>
            <w:r>
              <w:rPr>
                <w:rFonts w:ascii="Times New Roman" w:hAnsi="Times New Roman"/>
                <w:sz w:val="24"/>
                <w:szCs w:val="24"/>
              </w:rPr>
              <w:t>Üyesi</w:t>
            </w:r>
          </w:p>
          <w:p w:rsidR="00385B90" w:rsidRPr="003F69A4" w:rsidRDefault="00385B90" w:rsidP="00494537">
            <w:pPr>
              <w:tabs>
                <w:tab w:val="left" w:pos="1845"/>
              </w:tabs>
              <w:rPr>
                <w:rFonts w:ascii="Times New Roman" w:hAnsi="Times New Roman"/>
                <w:sz w:val="24"/>
                <w:szCs w:val="24"/>
              </w:rPr>
            </w:pPr>
          </w:p>
        </w:tc>
      </w:tr>
      <w:tr w:rsidR="00213C19" w:rsidRPr="003F69A4" w:rsidTr="00DE3C1B">
        <w:tc>
          <w:tcPr>
            <w:tcW w:w="9628" w:type="dxa"/>
          </w:tcPr>
          <w:p w:rsidR="00213C19" w:rsidRPr="003F69A4" w:rsidRDefault="00213C19" w:rsidP="00213C19">
            <w:pPr>
              <w:spacing w:after="240" w:line="276" w:lineRule="auto"/>
              <w:rPr>
                <w:rFonts w:ascii="Times New Roman" w:hAnsi="Times New Roman"/>
                <w:b/>
                <w:sz w:val="24"/>
                <w:szCs w:val="24"/>
              </w:rPr>
            </w:pPr>
          </w:p>
        </w:tc>
      </w:tr>
    </w:tbl>
    <w:p w:rsidR="002F57ED" w:rsidRPr="003F69A4" w:rsidRDefault="002F57ED" w:rsidP="00B2702B">
      <w:pPr>
        <w:tabs>
          <w:tab w:val="left" w:pos="1845"/>
        </w:tabs>
        <w:rPr>
          <w:rFonts w:ascii="Times New Roman" w:hAnsi="Times New Roman"/>
          <w:b/>
          <w:sz w:val="24"/>
          <w:szCs w:val="24"/>
        </w:rPr>
      </w:pPr>
    </w:p>
    <w:p w:rsidR="00AA15CA" w:rsidRPr="003F69A4" w:rsidRDefault="00AA15CA" w:rsidP="00B2702B">
      <w:pPr>
        <w:tabs>
          <w:tab w:val="left" w:pos="1845"/>
        </w:tabs>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369B9" w:rsidRPr="003F69A4" w:rsidTr="007369B9">
        <w:tc>
          <w:tcPr>
            <w:tcW w:w="9628" w:type="dxa"/>
            <w:tcBorders>
              <w:top w:val="single" w:sz="4" w:space="0" w:color="auto"/>
              <w:left w:val="single" w:sz="4" w:space="0" w:color="auto"/>
              <w:right w:val="single" w:sz="4" w:space="0" w:color="auto"/>
            </w:tcBorders>
          </w:tcPr>
          <w:p w:rsidR="007369B9" w:rsidRPr="003F69A4" w:rsidRDefault="007369B9" w:rsidP="0000048F">
            <w:pPr>
              <w:tabs>
                <w:tab w:val="left" w:pos="1845"/>
              </w:tabs>
              <w:rPr>
                <w:rFonts w:ascii="Times New Roman" w:hAnsi="Times New Roman"/>
                <w:b/>
                <w:sz w:val="24"/>
                <w:szCs w:val="24"/>
              </w:rPr>
            </w:pPr>
            <w:r w:rsidRPr="003F69A4">
              <w:rPr>
                <w:rFonts w:ascii="Times New Roman" w:hAnsi="Times New Roman"/>
                <w:b/>
                <w:sz w:val="24"/>
                <w:szCs w:val="24"/>
              </w:rPr>
              <w:t>TOPLANTIDA TARTIŞILANLAR VE ALINAN KARARLAR:</w:t>
            </w:r>
          </w:p>
        </w:tc>
      </w:tr>
      <w:tr w:rsidR="007369B9" w:rsidRPr="007369B9" w:rsidTr="007369B9">
        <w:tc>
          <w:tcPr>
            <w:tcW w:w="9628" w:type="dxa"/>
            <w:tcBorders>
              <w:left w:val="single" w:sz="4" w:space="0" w:color="auto"/>
              <w:right w:val="single" w:sz="4" w:space="0" w:color="auto"/>
            </w:tcBorders>
          </w:tcPr>
          <w:p w:rsidR="00F04F5A" w:rsidRDefault="00F04F5A" w:rsidP="00F04F5A">
            <w:pPr>
              <w:pStyle w:val="ListParagraph"/>
              <w:numPr>
                <w:ilvl w:val="0"/>
                <w:numId w:val="18"/>
              </w:numPr>
              <w:spacing w:line="320" w:lineRule="auto"/>
              <w:jc w:val="both"/>
              <w:rPr>
                <w:szCs w:val="22"/>
              </w:rPr>
            </w:pPr>
            <w:r w:rsidRPr="00EF0A18">
              <w:rPr>
                <w:szCs w:val="22"/>
              </w:rPr>
              <w:t xml:space="preserve">Maltepe Üniversitesi Yükseköğretim Çalışmaları Uygulama ve Araştırma Merkezi </w:t>
            </w:r>
            <w:r>
              <w:rPr>
                <w:szCs w:val="22"/>
              </w:rPr>
              <w:t>(YUARM) Yönetim Kurulu Toplantısı, 25 Kasım 2024 tarihinde gerçekleştirilen YUARM Danışma Kurulu Toplantısı notlarının okunması ile başlamıştır.</w:t>
            </w:r>
          </w:p>
          <w:p w:rsidR="00F04F5A" w:rsidRDefault="00F04F5A" w:rsidP="00F04F5A">
            <w:pPr>
              <w:pStyle w:val="ListParagraph"/>
              <w:numPr>
                <w:ilvl w:val="0"/>
                <w:numId w:val="18"/>
              </w:numPr>
              <w:spacing w:line="320" w:lineRule="auto"/>
              <w:jc w:val="both"/>
              <w:rPr>
                <w:szCs w:val="22"/>
              </w:rPr>
            </w:pPr>
            <w:r>
              <w:rPr>
                <w:szCs w:val="22"/>
              </w:rPr>
              <w:t>Gündem 1 ile bağlantılı olarak YUARM’ın görev ve faaliyet alanları YUARM Müdürü Prof. Dr. Durmuş Günay tarafından yönetim kurulu üyelerine okunmuştur.</w:t>
            </w:r>
          </w:p>
          <w:p w:rsidR="00F04F5A" w:rsidRDefault="00F04F5A" w:rsidP="00F04F5A">
            <w:pPr>
              <w:pStyle w:val="ListParagraph"/>
              <w:numPr>
                <w:ilvl w:val="0"/>
                <w:numId w:val="18"/>
              </w:numPr>
              <w:spacing w:line="320" w:lineRule="auto"/>
              <w:jc w:val="both"/>
              <w:rPr>
                <w:szCs w:val="22"/>
              </w:rPr>
            </w:pPr>
            <w:r>
              <w:rPr>
                <w:szCs w:val="22"/>
              </w:rPr>
              <w:t>Yukarıdaki madde ile bağlantılı olarak geçmiş dönemlerde yapılan etkinliklerin değerlendirilmesi yapılmıştır.</w:t>
            </w:r>
          </w:p>
          <w:p w:rsidR="00F04F5A" w:rsidRPr="00161D17" w:rsidRDefault="00F04F5A" w:rsidP="00F04F5A">
            <w:pPr>
              <w:pStyle w:val="ListParagraph"/>
              <w:jc w:val="both"/>
              <w:rPr>
                <w:szCs w:val="22"/>
              </w:rPr>
            </w:pPr>
            <w:r>
              <w:rPr>
                <w:szCs w:val="22"/>
              </w:rPr>
              <w:t xml:space="preserve">Değerlendirmeler: </w:t>
            </w:r>
            <w:r w:rsidRPr="00F32049">
              <w:rPr>
                <w:szCs w:val="22"/>
              </w:rPr>
              <w:t>Etkinliklerin Zoom üzerinden gerçekleştirildiği, ancak katılımın düşük olduğu belirtilmiştir</w:t>
            </w:r>
            <w:r>
              <w:rPr>
                <w:szCs w:val="22"/>
              </w:rPr>
              <w:t xml:space="preserve">. </w:t>
            </w:r>
            <w:r w:rsidRPr="00F32049">
              <w:rPr>
                <w:szCs w:val="22"/>
              </w:rPr>
              <w:t>Etkinliğe davet edilen katılımcıların, belirlenen konunun dışına çıkarak kendi uzmanlık alanları üzerine odaklandıkları ifade edilmiştir.</w:t>
            </w:r>
          </w:p>
          <w:p w:rsidR="00F04F5A" w:rsidRDefault="00F04F5A" w:rsidP="00F04F5A">
            <w:pPr>
              <w:pStyle w:val="ListParagraph"/>
              <w:numPr>
                <w:ilvl w:val="0"/>
                <w:numId w:val="18"/>
              </w:numPr>
              <w:spacing w:line="320" w:lineRule="auto"/>
              <w:jc w:val="both"/>
              <w:rPr>
                <w:szCs w:val="22"/>
              </w:rPr>
            </w:pPr>
            <w:r>
              <w:rPr>
                <w:szCs w:val="22"/>
              </w:rPr>
              <w:lastRenderedPageBreak/>
              <w:t>Prof. Dr. Durmuş Günay, yönetim kurulu üyelerine “Etkinlikleri nasıl çeşitlendirebiliriz ve ilgiyi nasıl attırabiliriz?” şeklinde bir soru yöneltmiştir. Prof. Dr. Murat Emin Esin, kurumsal kimliğimize daha uygun olması amacıyla Zoom yerine üniversitemizin BlackBoard sisteminin kullanılmasını önermiştir. Konuyla ilgili olarak üniversitenin Bilgi İşlem Daire Başkanlığı’ndan destek alınmasına karar verilmiştir.</w:t>
            </w:r>
          </w:p>
          <w:p w:rsidR="00F04F5A" w:rsidRDefault="00F04F5A" w:rsidP="00F04F5A">
            <w:pPr>
              <w:pStyle w:val="ListParagraph"/>
              <w:numPr>
                <w:ilvl w:val="0"/>
                <w:numId w:val="18"/>
              </w:numPr>
              <w:spacing w:line="320" w:lineRule="auto"/>
              <w:jc w:val="both"/>
              <w:rPr>
                <w:szCs w:val="22"/>
              </w:rPr>
            </w:pPr>
            <w:r>
              <w:rPr>
                <w:szCs w:val="22"/>
              </w:rPr>
              <w:t xml:space="preserve">Prof. Dr. Özay Gürtuğ merkezin hedefleriyle bağlantılı olarak, yapay zekadan sonraki süreçte yükseköğretim konusunun yeniden düşünülmesi gerektiğini önermiştir. </w:t>
            </w:r>
          </w:p>
          <w:p w:rsidR="00F04F5A" w:rsidRPr="00F32049" w:rsidRDefault="00F04F5A" w:rsidP="00F04F5A">
            <w:pPr>
              <w:pStyle w:val="ListParagraph"/>
              <w:numPr>
                <w:ilvl w:val="0"/>
                <w:numId w:val="18"/>
              </w:numPr>
              <w:spacing w:line="320" w:lineRule="auto"/>
              <w:jc w:val="both"/>
              <w:rPr>
                <w:szCs w:val="22"/>
              </w:rPr>
            </w:pPr>
            <w:r w:rsidRPr="00F32049">
              <w:rPr>
                <w:szCs w:val="22"/>
              </w:rPr>
              <w:t xml:space="preserve">Prof. Dr. Özay Gürtuğ </w:t>
            </w:r>
            <w:r>
              <w:rPr>
                <w:szCs w:val="22"/>
              </w:rPr>
              <w:t>y</w:t>
            </w:r>
            <w:r w:rsidRPr="00F32049">
              <w:rPr>
                <w:szCs w:val="22"/>
              </w:rPr>
              <w:t>ükseköğretimde öğrenci kalitesinin düştüğü ve bunun temel nedenlerinden birinin ortaöğretimde eğitimin hedefine ulaşamaması olduğu yönünde bir gözlem paylaşılmıştır.</w:t>
            </w:r>
            <w:r>
              <w:rPr>
                <w:szCs w:val="22"/>
              </w:rPr>
              <w:t xml:space="preserve"> </w:t>
            </w:r>
            <w:r w:rsidRPr="00F32049">
              <w:rPr>
                <w:szCs w:val="22"/>
              </w:rPr>
              <w:t xml:space="preserve">YUARM müdürü Prof. Dr. Durmuş Günay, etkinliklerin organizasyonu ve diğer idari konularda destek olması için, merkezin rektör tarafından görevlendirilecek bir çalışana ihtiyacı olduğunu dile getirmiştir. </w:t>
            </w:r>
          </w:p>
          <w:p w:rsidR="007369B9" w:rsidRPr="00676EE0" w:rsidRDefault="007369B9" w:rsidP="00676EE0">
            <w:pPr>
              <w:pStyle w:val="ListParagraph"/>
              <w:tabs>
                <w:tab w:val="left" w:pos="1845"/>
              </w:tabs>
              <w:rPr>
                <w:rFonts w:ascii="Arial" w:hAnsi="Arial" w:cs="Arial"/>
                <w:szCs w:val="22"/>
              </w:rPr>
            </w:pPr>
          </w:p>
          <w:p w:rsidR="007369B9" w:rsidRPr="007369B9" w:rsidRDefault="007369B9" w:rsidP="0000048F">
            <w:pPr>
              <w:tabs>
                <w:tab w:val="left" w:pos="1845"/>
              </w:tabs>
              <w:rPr>
                <w:rFonts w:ascii="Arial" w:hAnsi="Arial" w:cs="Arial"/>
                <w:b/>
                <w:szCs w:val="22"/>
              </w:rPr>
            </w:pPr>
          </w:p>
        </w:tc>
      </w:tr>
      <w:tr w:rsidR="007369B9" w:rsidRPr="007369B9" w:rsidTr="007369B9">
        <w:tc>
          <w:tcPr>
            <w:tcW w:w="9628" w:type="dxa"/>
            <w:tcBorders>
              <w:top w:val="single" w:sz="4" w:space="0" w:color="auto"/>
            </w:tcBorders>
          </w:tcPr>
          <w:p w:rsidR="007369B9" w:rsidRPr="007369B9" w:rsidRDefault="00865CA7" w:rsidP="0000048F">
            <w:pPr>
              <w:tabs>
                <w:tab w:val="left" w:pos="1845"/>
              </w:tabs>
              <w:rPr>
                <w:rFonts w:ascii="Arial" w:hAnsi="Arial" w:cs="Arial"/>
                <w:b/>
                <w:szCs w:val="22"/>
              </w:rPr>
            </w:pPr>
            <w:r>
              <w:rPr>
                <w:rFonts w:ascii="Arial" w:hAnsi="Arial" w:cs="Arial"/>
                <w:b/>
                <w:szCs w:val="22"/>
              </w:rPr>
              <w:lastRenderedPageBreak/>
              <w:t xml:space="preserve"> </w:t>
            </w:r>
          </w:p>
        </w:tc>
      </w:tr>
    </w:tbl>
    <w:p w:rsidR="009006C7" w:rsidRDefault="009006C7">
      <w:pPr>
        <w:tabs>
          <w:tab w:val="left" w:pos="1845"/>
        </w:tabs>
        <w:rPr>
          <w:rFonts w:ascii="Arial" w:hAnsi="Arial" w:cs="Arial"/>
          <w:b/>
          <w:szCs w:val="22"/>
        </w:rPr>
      </w:pPr>
    </w:p>
    <w:p w:rsidR="00AC65E6" w:rsidRPr="00F04F5A" w:rsidRDefault="00AC65E6" w:rsidP="00F04F5A">
      <w:pPr>
        <w:shd w:val="clear" w:color="auto" w:fill="FFFFFF"/>
        <w:rPr>
          <w:rFonts w:ascii="Arial" w:hAnsi="Arial" w:cs="Arial"/>
          <w:color w:val="222222"/>
        </w:rPr>
      </w:pPr>
    </w:p>
    <w:sectPr w:rsidR="00AC65E6" w:rsidRPr="00F04F5A" w:rsidSect="00151E0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406" w:rsidRDefault="00BE4406" w:rsidP="00151E02">
      <w:r>
        <w:separator/>
      </w:r>
    </w:p>
  </w:endnote>
  <w:endnote w:type="continuationSeparator" w:id="0">
    <w:p w:rsidR="00BE4406" w:rsidRDefault="00BE4406"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96" w:rsidRDefault="00B041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75375"/>
      <w:docPartObj>
        <w:docPartGallery w:val="Page Numbers (Bottom of Page)"/>
        <w:docPartUnique/>
      </w:docPartObj>
    </w:sdtPr>
    <w:sdtEndPr/>
    <w:sdtContent>
      <w:p w:rsidR="00B04196" w:rsidRDefault="00B04196">
        <w:pPr>
          <w:pStyle w:val="Footer"/>
          <w:jc w:val="center"/>
        </w:pPr>
        <w:r>
          <w:fldChar w:fldCharType="begin"/>
        </w:r>
        <w:r>
          <w:instrText>PAGE   \* MERGEFORMAT</w:instrText>
        </w:r>
        <w:r>
          <w:fldChar w:fldCharType="separate"/>
        </w:r>
        <w:r w:rsidR="00494537">
          <w:rPr>
            <w:noProof/>
          </w:rPr>
          <w:t>2</w:t>
        </w:r>
        <w:r>
          <w:fldChar w:fldCharType="end"/>
        </w:r>
      </w:p>
    </w:sdtContent>
  </w:sdt>
  <w:p w:rsidR="006E41B6" w:rsidRPr="00151E02" w:rsidRDefault="006E41B6" w:rsidP="00C20E5A">
    <w:pPr>
      <w:pStyle w:val="Footer"/>
      <w:rPr>
        <w:rFonts w:ascii="Arial" w:hAnsi="Arial" w:cs="Arial"/>
        <w:i/>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96" w:rsidRDefault="00B041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406" w:rsidRDefault="00BE4406" w:rsidP="00151E02">
      <w:r>
        <w:separator/>
      </w:r>
    </w:p>
  </w:footnote>
  <w:footnote w:type="continuationSeparator" w:id="0">
    <w:p w:rsidR="00BE4406" w:rsidRDefault="00BE4406" w:rsidP="00151E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96" w:rsidRDefault="00B041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4662"/>
      <w:gridCol w:w="1449"/>
      <w:gridCol w:w="1331"/>
    </w:tblGrid>
    <w:tr w:rsidR="003B33C2" w:rsidRPr="00151E02" w:rsidTr="00441CC7">
      <w:trPr>
        <w:trHeight w:val="276"/>
      </w:trPr>
      <w:tc>
        <w:tcPr>
          <w:tcW w:w="1526" w:type="dxa"/>
          <w:vMerge w:val="restart"/>
          <w:shd w:val="clear" w:color="auto" w:fill="auto"/>
          <w:vAlign w:val="center"/>
        </w:tcPr>
        <w:p w:rsidR="003B33C2" w:rsidRPr="00A22E0A" w:rsidRDefault="00C5338E" w:rsidP="00441CC7">
          <w:pPr>
            <w:pStyle w:val="Header"/>
            <w:jc w:val="center"/>
            <w:rPr>
              <w:rFonts w:ascii="Arial" w:hAnsi="Arial" w:cs="Arial"/>
            </w:rPr>
          </w:pPr>
          <w:r>
            <w:rPr>
              <w:noProof/>
              <w:lang w:eastAsia="tr-TR"/>
            </w:rPr>
            <w:drawing>
              <wp:inline distT="0" distB="0" distL="0" distR="0" wp14:anchorId="2B5760DA" wp14:editId="522B5A8B">
                <wp:extent cx="1250950" cy="879475"/>
                <wp:effectExtent l="0" t="0" r="0" b="0"/>
                <wp:docPr id="3" name="Resim 3" descr="C:\Users\safakgunduz\Desktop\unnamed.png"/>
                <wp:cNvGraphicFramePr/>
                <a:graphic xmlns:a="http://schemas.openxmlformats.org/drawingml/2006/main">
                  <a:graphicData uri="http://schemas.openxmlformats.org/drawingml/2006/picture">
                    <pic:pic xmlns:pic="http://schemas.openxmlformats.org/drawingml/2006/picture">
                      <pic:nvPicPr>
                        <pic:cNvPr id="3" name="Resim 3" descr="C:\Users\safakgunduz\Desktop\unname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879475"/>
                        </a:xfrm>
                        <a:prstGeom prst="rect">
                          <a:avLst/>
                        </a:prstGeom>
                        <a:noFill/>
                        <a:ln>
                          <a:noFill/>
                        </a:ln>
                      </pic:spPr>
                    </pic:pic>
                  </a:graphicData>
                </a:graphic>
              </wp:inline>
            </w:drawing>
          </w:r>
        </w:p>
      </w:tc>
      <w:tc>
        <w:tcPr>
          <w:tcW w:w="5386" w:type="dxa"/>
          <w:vMerge w:val="restart"/>
          <w:shd w:val="clear" w:color="auto" w:fill="auto"/>
          <w:vAlign w:val="center"/>
        </w:tcPr>
        <w:p w:rsidR="003B33C2" w:rsidRPr="002D3401" w:rsidRDefault="00E83008" w:rsidP="00E83008">
          <w:pPr>
            <w:pStyle w:val="Header"/>
            <w:jc w:val="center"/>
            <w:rPr>
              <w:rFonts w:ascii="Arial" w:hAnsi="Arial" w:cs="Arial"/>
              <w:b/>
              <w:sz w:val="28"/>
            </w:rPr>
          </w:pPr>
          <w:r>
            <w:rPr>
              <w:rFonts w:ascii="Arial" w:hAnsi="Arial" w:cs="Arial"/>
              <w:b/>
              <w:sz w:val="28"/>
            </w:rPr>
            <w:t>TOPLANTI</w:t>
          </w:r>
          <w:r w:rsidR="00B2702B">
            <w:rPr>
              <w:rFonts w:ascii="Arial" w:hAnsi="Arial" w:cs="Arial"/>
              <w:b/>
              <w:sz w:val="28"/>
            </w:rPr>
            <w:t xml:space="preserve"> TUTANAĞI</w:t>
          </w:r>
        </w:p>
      </w:tc>
      <w:tc>
        <w:tcPr>
          <w:tcW w:w="1560" w:type="dxa"/>
          <w:shd w:val="clear" w:color="auto" w:fill="auto"/>
          <w:vAlign w:val="center"/>
        </w:tcPr>
        <w:p w:rsidR="003B33C2" w:rsidRPr="00A22E0A" w:rsidRDefault="003B33C2" w:rsidP="00441CC7">
          <w:pPr>
            <w:pStyle w:val="Header"/>
            <w:rPr>
              <w:rFonts w:ascii="Arial" w:hAnsi="Arial" w:cs="Arial"/>
              <w:sz w:val="18"/>
            </w:rPr>
          </w:pPr>
          <w:r w:rsidRPr="00A22E0A">
            <w:rPr>
              <w:rFonts w:ascii="Arial" w:hAnsi="Arial" w:cs="Arial"/>
              <w:sz w:val="18"/>
            </w:rPr>
            <w:t>Doküman No</w:t>
          </w:r>
        </w:p>
      </w:tc>
      <w:tc>
        <w:tcPr>
          <w:tcW w:w="1382" w:type="dxa"/>
          <w:shd w:val="clear" w:color="auto" w:fill="auto"/>
          <w:vAlign w:val="center"/>
        </w:tcPr>
        <w:p w:rsidR="003B33C2" w:rsidRPr="00C5338E" w:rsidRDefault="00B2702B" w:rsidP="00441CC7">
          <w:pPr>
            <w:pStyle w:val="Header"/>
            <w:rPr>
              <w:rFonts w:ascii="Arial" w:hAnsi="Arial" w:cs="Arial"/>
              <w:b/>
              <w:sz w:val="18"/>
            </w:rPr>
          </w:pPr>
          <w:r w:rsidRPr="00C5338E">
            <w:rPr>
              <w:rFonts w:ascii="Arial" w:hAnsi="Arial" w:cs="Arial"/>
              <w:b/>
              <w:sz w:val="18"/>
            </w:rPr>
            <w:t>TU</w:t>
          </w:r>
          <w:r w:rsidR="00B44E65">
            <w:rPr>
              <w:rFonts w:ascii="Arial" w:hAnsi="Arial" w:cs="Arial"/>
              <w:b/>
              <w:sz w:val="18"/>
            </w:rPr>
            <w:t>-001</w:t>
          </w:r>
        </w:p>
      </w:tc>
    </w:tr>
    <w:tr w:rsidR="003B33C2" w:rsidRPr="00151E02" w:rsidTr="00441CC7">
      <w:trPr>
        <w:trHeight w:val="276"/>
      </w:trPr>
      <w:tc>
        <w:tcPr>
          <w:tcW w:w="1526" w:type="dxa"/>
          <w:vMerge/>
          <w:shd w:val="clear" w:color="auto" w:fill="auto"/>
          <w:vAlign w:val="center"/>
        </w:tcPr>
        <w:p w:rsidR="003B33C2" w:rsidRPr="00A22E0A" w:rsidRDefault="003B33C2" w:rsidP="00441CC7">
          <w:pPr>
            <w:pStyle w:val="Header"/>
            <w:jc w:val="center"/>
            <w:rPr>
              <w:rFonts w:ascii="Arial" w:hAnsi="Arial" w:cs="Arial"/>
            </w:rPr>
          </w:pPr>
        </w:p>
      </w:tc>
      <w:tc>
        <w:tcPr>
          <w:tcW w:w="5386" w:type="dxa"/>
          <w:vMerge/>
          <w:shd w:val="clear" w:color="auto" w:fill="auto"/>
          <w:vAlign w:val="center"/>
        </w:tcPr>
        <w:p w:rsidR="003B33C2" w:rsidRPr="00A22E0A" w:rsidRDefault="003B33C2" w:rsidP="00441CC7">
          <w:pPr>
            <w:pStyle w:val="Header"/>
            <w:jc w:val="center"/>
            <w:rPr>
              <w:rFonts w:ascii="Arial" w:hAnsi="Arial" w:cs="Arial"/>
            </w:rPr>
          </w:pPr>
        </w:p>
      </w:tc>
      <w:tc>
        <w:tcPr>
          <w:tcW w:w="1560" w:type="dxa"/>
          <w:shd w:val="clear" w:color="auto" w:fill="auto"/>
          <w:vAlign w:val="center"/>
        </w:tcPr>
        <w:p w:rsidR="003B33C2" w:rsidRPr="00A22E0A" w:rsidRDefault="003B33C2" w:rsidP="00441CC7">
          <w:pPr>
            <w:pStyle w:val="Header"/>
            <w:rPr>
              <w:rFonts w:ascii="Arial" w:hAnsi="Arial" w:cs="Arial"/>
              <w:sz w:val="18"/>
            </w:rPr>
          </w:pPr>
          <w:r w:rsidRPr="00A22E0A">
            <w:rPr>
              <w:rFonts w:ascii="Arial" w:hAnsi="Arial" w:cs="Arial"/>
              <w:sz w:val="18"/>
            </w:rPr>
            <w:t>İlk Yayın Tarihi</w:t>
          </w:r>
        </w:p>
      </w:tc>
      <w:tc>
        <w:tcPr>
          <w:tcW w:w="1382" w:type="dxa"/>
          <w:shd w:val="clear" w:color="auto" w:fill="auto"/>
          <w:vAlign w:val="center"/>
        </w:tcPr>
        <w:p w:rsidR="003B33C2" w:rsidRPr="00C5338E" w:rsidRDefault="00B46230" w:rsidP="005A0D69">
          <w:pPr>
            <w:pStyle w:val="Header"/>
            <w:rPr>
              <w:rFonts w:ascii="Arial" w:hAnsi="Arial" w:cs="Arial"/>
              <w:b/>
              <w:sz w:val="18"/>
            </w:rPr>
          </w:pPr>
          <w:r>
            <w:rPr>
              <w:rFonts w:ascii="Arial" w:hAnsi="Arial" w:cs="Arial"/>
              <w:b/>
              <w:sz w:val="18"/>
            </w:rPr>
            <w:t>20.12</w:t>
          </w:r>
          <w:r w:rsidR="00C5338E" w:rsidRPr="00C5338E">
            <w:rPr>
              <w:rFonts w:ascii="Arial" w:hAnsi="Arial" w:cs="Arial"/>
              <w:b/>
              <w:sz w:val="18"/>
            </w:rPr>
            <w:t>.2017</w:t>
          </w:r>
        </w:p>
      </w:tc>
    </w:tr>
    <w:tr w:rsidR="003B33C2" w:rsidRPr="00151E02" w:rsidTr="00441CC7">
      <w:trPr>
        <w:trHeight w:val="276"/>
      </w:trPr>
      <w:tc>
        <w:tcPr>
          <w:tcW w:w="1526" w:type="dxa"/>
          <w:vMerge/>
          <w:shd w:val="clear" w:color="auto" w:fill="auto"/>
          <w:vAlign w:val="center"/>
        </w:tcPr>
        <w:p w:rsidR="003B33C2" w:rsidRPr="00A22E0A" w:rsidRDefault="003B33C2" w:rsidP="00441CC7">
          <w:pPr>
            <w:pStyle w:val="Header"/>
            <w:jc w:val="center"/>
            <w:rPr>
              <w:rFonts w:ascii="Arial" w:hAnsi="Arial" w:cs="Arial"/>
            </w:rPr>
          </w:pPr>
        </w:p>
      </w:tc>
      <w:tc>
        <w:tcPr>
          <w:tcW w:w="5386" w:type="dxa"/>
          <w:vMerge/>
          <w:shd w:val="clear" w:color="auto" w:fill="auto"/>
          <w:vAlign w:val="center"/>
        </w:tcPr>
        <w:p w:rsidR="003B33C2" w:rsidRPr="00A22E0A" w:rsidRDefault="003B33C2" w:rsidP="00441CC7">
          <w:pPr>
            <w:pStyle w:val="Header"/>
            <w:jc w:val="center"/>
            <w:rPr>
              <w:rFonts w:ascii="Arial" w:hAnsi="Arial" w:cs="Arial"/>
            </w:rPr>
          </w:pPr>
        </w:p>
      </w:tc>
      <w:tc>
        <w:tcPr>
          <w:tcW w:w="1560" w:type="dxa"/>
          <w:shd w:val="clear" w:color="auto" w:fill="auto"/>
          <w:vAlign w:val="center"/>
        </w:tcPr>
        <w:p w:rsidR="003B33C2" w:rsidRPr="00A22E0A" w:rsidRDefault="003B33C2" w:rsidP="00441CC7">
          <w:pPr>
            <w:pStyle w:val="Header"/>
            <w:rPr>
              <w:rFonts w:ascii="Arial" w:hAnsi="Arial" w:cs="Arial"/>
              <w:sz w:val="18"/>
            </w:rPr>
          </w:pPr>
          <w:r w:rsidRPr="00A22E0A">
            <w:rPr>
              <w:rFonts w:ascii="Arial" w:hAnsi="Arial" w:cs="Arial"/>
              <w:sz w:val="18"/>
            </w:rPr>
            <w:t>Revizyon Tarihi</w:t>
          </w:r>
        </w:p>
      </w:tc>
      <w:tc>
        <w:tcPr>
          <w:tcW w:w="1382" w:type="dxa"/>
          <w:shd w:val="clear" w:color="auto" w:fill="auto"/>
          <w:vAlign w:val="center"/>
        </w:tcPr>
        <w:p w:rsidR="003B33C2" w:rsidRPr="00A22E0A" w:rsidRDefault="007369B9" w:rsidP="00441CC7">
          <w:pPr>
            <w:pStyle w:val="Header"/>
            <w:rPr>
              <w:rFonts w:ascii="Arial" w:hAnsi="Arial" w:cs="Arial"/>
              <w:b/>
              <w:sz w:val="18"/>
            </w:rPr>
          </w:pPr>
          <w:r>
            <w:rPr>
              <w:rFonts w:ascii="Arial" w:hAnsi="Arial" w:cs="Arial"/>
              <w:b/>
              <w:sz w:val="18"/>
            </w:rPr>
            <w:t>17</w:t>
          </w:r>
          <w:r w:rsidR="00F303B4">
            <w:rPr>
              <w:rFonts w:ascii="Arial" w:hAnsi="Arial" w:cs="Arial"/>
              <w:b/>
              <w:sz w:val="18"/>
            </w:rPr>
            <w:t>.0</w:t>
          </w:r>
          <w:r>
            <w:rPr>
              <w:rFonts w:ascii="Arial" w:hAnsi="Arial" w:cs="Arial"/>
              <w:b/>
              <w:sz w:val="18"/>
            </w:rPr>
            <w:t>1</w:t>
          </w:r>
          <w:r w:rsidR="00F303B4">
            <w:rPr>
              <w:rFonts w:ascii="Arial" w:hAnsi="Arial" w:cs="Arial"/>
              <w:b/>
              <w:sz w:val="18"/>
            </w:rPr>
            <w:t>.20</w:t>
          </w:r>
          <w:r>
            <w:rPr>
              <w:rFonts w:ascii="Arial" w:hAnsi="Arial" w:cs="Arial"/>
              <w:b/>
              <w:sz w:val="18"/>
            </w:rPr>
            <w:t>22</w:t>
          </w:r>
        </w:p>
      </w:tc>
    </w:tr>
    <w:tr w:rsidR="003B33C2" w:rsidRPr="00151E02" w:rsidTr="00441CC7">
      <w:trPr>
        <w:trHeight w:val="276"/>
      </w:trPr>
      <w:tc>
        <w:tcPr>
          <w:tcW w:w="1526" w:type="dxa"/>
          <w:vMerge/>
          <w:shd w:val="clear" w:color="auto" w:fill="auto"/>
          <w:vAlign w:val="center"/>
        </w:tcPr>
        <w:p w:rsidR="003B33C2" w:rsidRPr="00A22E0A" w:rsidRDefault="003B33C2" w:rsidP="00441CC7">
          <w:pPr>
            <w:pStyle w:val="Header"/>
            <w:jc w:val="center"/>
            <w:rPr>
              <w:rFonts w:ascii="Arial" w:hAnsi="Arial" w:cs="Arial"/>
            </w:rPr>
          </w:pPr>
        </w:p>
      </w:tc>
      <w:tc>
        <w:tcPr>
          <w:tcW w:w="5386" w:type="dxa"/>
          <w:vMerge/>
          <w:shd w:val="clear" w:color="auto" w:fill="auto"/>
          <w:vAlign w:val="center"/>
        </w:tcPr>
        <w:p w:rsidR="003B33C2" w:rsidRPr="00A22E0A" w:rsidRDefault="003B33C2" w:rsidP="00441CC7">
          <w:pPr>
            <w:pStyle w:val="Header"/>
            <w:jc w:val="center"/>
            <w:rPr>
              <w:rFonts w:ascii="Arial" w:hAnsi="Arial" w:cs="Arial"/>
            </w:rPr>
          </w:pPr>
        </w:p>
      </w:tc>
      <w:tc>
        <w:tcPr>
          <w:tcW w:w="1560" w:type="dxa"/>
          <w:shd w:val="clear" w:color="auto" w:fill="auto"/>
          <w:vAlign w:val="center"/>
        </w:tcPr>
        <w:p w:rsidR="003B33C2" w:rsidRPr="00A22E0A" w:rsidRDefault="003B33C2" w:rsidP="00441CC7">
          <w:pPr>
            <w:pStyle w:val="Header"/>
            <w:rPr>
              <w:rFonts w:ascii="Arial" w:hAnsi="Arial" w:cs="Arial"/>
              <w:sz w:val="18"/>
            </w:rPr>
          </w:pPr>
          <w:r w:rsidRPr="00A22E0A">
            <w:rPr>
              <w:rFonts w:ascii="Arial" w:hAnsi="Arial" w:cs="Arial"/>
              <w:sz w:val="18"/>
            </w:rPr>
            <w:t>Revizyon No</w:t>
          </w:r>
        </w:p>
      </w:tc>
      <w:tc>
        <w:tcPr>
          <w:tcW w:w="1382" w:type="dxa"/>
          <w:shd w:val="clear" w:color="auto" w:fill="auto"/>
          <w:vAlign w:val="center"/>
        </w:tcPr>
        <w:p w:rsidR="003B33C2" w:rsidRPr="00A22E0A" w:rsidRDefault="00F303B4" w:rsidP="00441CC7">
          <w:pPr>
            <w:pStyle w:val="Header"/>
            <w:rPr>
              <w:rFonts w:ascii="Arial" w:hAnsi="Arial" w:cs="Arial"/>
              <w:b/>
              <w:sz w:val="18"/>
            </w:rPr>
          </w:pPr>
          <w:r>
            <w:rPr>
              <w:rFonts w:ascii="Arial" w:hAnsi="Arial" w:cs="Arial"/>
              <w:b/>
              <w:sz w:val="18"/>
            </w:rPr>
            <w:t>0</w:t>
          </w:r>
          <w:r w:rsidR="007369B9">
            <w:rPr>
              <w:rFonts w:ascii="Arial" w:hAnsi="Arial" w:cs="Arial"/>
              <w:b/>
              <w:sz w:val="18"/>
            </w:rPr>
            <w:t>2</w:t>
          </w:r>
        </w:p>
      </w:tc>
    </w:tr>
    <w:tr w:rsidR="003B33C2" w:rsidRPr="00151E02" w:rsidTr="00441CC7">
      <w:trPr>
        <w:trHeight w:val="276"/>
      </w:trPr>
      <w:tc>
        <w:tcPr>
          <w:tcW w:w="1526" w:type="dxa"/>
          <w:vMerge/>
          <w:shd w:val="clear" w:color="auto" w:fill="auto"/>
          <w:vAlign w:val="center"/>
        </w:tcPr>
        <w:p w:rsidR="003B33C2" w:rsidRPr="00A22E0A" w:rsidRDefault="003B33C2" w:rsidP="00441CC7">
          <w:pPr>
            <w:pStyle w:val="Header"/>
            <w:jc w:val="center"/>
            <w:rPr>
              <w:rFonts w:ascii="Arial" w:hAnsi="Arial" w:cs="Arial"/>
            </w:rPr>
          </w:pPr>
        </w:p>
      </w:tc>
      <w:tc>
        <w:tcPr>
          <w:tcW w:w="5386" w:type="dxa"/>
          <w:vMerge/>
          <w:shd w:val="clear" w:color="auto" w:fill="auto"/>
          <w:vAlign w:val="center"/>
        </w:tcPr>
        <w:p w:rsidR="003B33C2" w:rsidRPr="00A22E0A" w:rsidRDefault="003B33C2" w:rsidP="00441CC7">
          <w:pPr>
            <w:pStyle w:val="Header"/>
            <w:jc w:val="center"/>
            <w:rPr>
              <w:rFonts w:ascii="Arial" w:hAnsi="Arial" w:cs="Arial"/>
            </w:rPr>
          </w:pPr>
        </w:p>
      </w:tc>
      <w:tc>
        <w:tcPr>
          <w:tcW w:w="1560" w:type="dxa"/>
          <w:shd w:val="clear" w:color="auto" w:fill="auto"/>
          <w:vAlign w:val="center"/>
        </w:tcPr>
        <w:p w:rsidR="003B33C2" w:rsidRPr="00A22E0A" w:rsidRDefault="003B33C2" w:rsidP="00441CC7">
          <w:pPr>
            <w:pStyle w:val="Header"/>
            <w:rPr>
              <w:rFonts w:ascii="Arial" w:hAnsi="Arial" w:cs="Arial"/>
              <w:sz w:val="18"/>
            </w:rPr>
          </w:pPr>
          <w:r w:rsidRPr="00A22E0A">
            <w:rPr>
              <w:rFonts w:ascii="Arial" w:hAnsi="Arial" w:cs="Arial"/>
              <w:sz w:val="18"/>
            </w:rPr>
            <w:t>Sayfa</w:t>
          </w:r>
        </w:p>
      </w:tc>
      <w:tc>
        <w:tcPr>
          <w:tcW w:w="1382" w:type="dxa"/>
          <w:shd w:val="clear" w:color="auto" w:fill="auto"/>
          <w:vAlign w:val="center"/>
        </w:tcPr>
        <w:p w:rsidR="003B33C2" w:rsidRPr="00A22E0A" w:rsidRDefault="00A40ADE" w:rsidP="00441CC7">
          <w:pPr>
            <w:pStyle w:val="Header"/>
            <w:rPr>
              <w:rFonts w:ascii="Arial" w:hAnsi="Arial" w:cs="Arial"/>
              <w:b/>
              <w:sz w:val="18"/>
            </w:rPr>
          </w:pPr>
          <w:r w:rsidRPr="00A22E0A">
            <w:rPr>
              <w:rFonts w:ascii="Arial" w:hAnsi="Arial" w:cs="Arial"/>
              <w:b/>
              <w:sz w:val="18"/>
            </w:rPr>
            <w:fldChar w:fldCharType="begin"/>
          </w:r>
          <w:r w:rsidR="003B33C2" w:rsidRPr="00A22E0A">
            <w:rPr>
              <w:rFonts w:ascii="Arial" w:hAnsi="Arial" w:cs="Arial"/>
              <w:b/>
              <w:sz w:val="18"/>
            </w:rPr>
            <w:instrText xml:space="preserve"> PAGE   \* MERGEFORMAT </w:instrText>
          </w:r>
          <w:r w:rsidRPr="00A22E0A">
            <w:rPr>
              <w:rFonts w:ascii="Arial" w:hAnsi="Arial" w:cs="Arial"/>
              <w:b/>
              <w:sz w:val="18"/>
            </w:rPr>
            <w:fldChar w:fldCharType="separate"/>
          </w:r>
          <w:r w:rsidR="00494537">
            <w:rPr>
              <w:rFonts w:ascii="Arial" w:hAnsi="Arial" w:cs="Arial"/>
              <w:b/>
              <w:noProof/>
              <w:sz w:val="18"/>
            </w:rPr>
            <w:t>2</w:t>
          </w:r>
          <w:r w:rsidRPr="00A22E0A">
            <w:rPr>
              <w:rFonts w:ascii="Arial" w:hAnsi="Arial" w:cs="Arial"/>
              <w:b/>
              <w:sz w:val="18"/>
            </w:rPr>
            <w:fldChar w:fldCharType="end"/>
          </w:r>
          <w:r w:rsidR="003B33C2" w:rsidRPr="00A22E0A">
            <w:rPr>
              <w:rFonts w:ascii="Arial" w:hAnsi="Arial" w:cs="Arial"/>
              <w:b/>
              <w:sz w:val="18"/>
            </w:rPr>
            <w:t>/</w:t>
          </w:r>
          <w:r w:rsidR="005949F3">
            <w:rPr>
              <w:rFonts w:ascii="Arial" w:hAnsi="Arial" w:cs="Arial"/>
              <w:b/>
              <w:sz w:val="18"/>
            </w:rPr>
            <w:t>1</w:t>
          </w:r>
        </w:p>
      </w:tc>
    </w:tr>
  </w:tbl>
  <w:p w:rsidR="006E41B6" w:rsidRDefault="006E41B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96" w:rsidRDefault="00B041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4A1E"/>
    <w:multiLevelType w:val="hybridMultilevel"/>
    <w:tmpl w:val="425082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9B70EA"/>
    <w:multiLevelType w:val="hybridMultilevel"/>
    <w:tmpl w:val="120A8F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6F1FF8"/>
    <w:multiLevelType w:val="multilevel"/>
    <w:tmpl w:val="5D748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D13E8F"/>
    <w:multiLevelType w:val="hybridMultilevel"/>
    <w:tmpl w:val="C65646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211718E0"/>
    <w:multiLevelType w:val="hybridMultilevel"/>
    <w:tmpl w:val="20466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840F9C"/>
    <w:multiLevelType w:val="hybridMultilevel"/>
    <w:tmpl w:val="C7301C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522448"/>
    <w:multiLevelType w:val="hybridMultilevel"/>
    <w:tmpl w:val="19149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8652F3"/>
    <w:multiLevelType w:val="hybridMultilevel"/>
    <w:tmpl w:val="514C28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BF744D"/>
    <w:multiLevelType w:val="hybridMultilevel"/>
    <w:tmpl w:val="10AE2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C82E01"/>
    <w:multiLevelType w:val="hybridMultilevel"/>
    <w:tmpl w:val="59E62B92"/>
    <w:lvl w:ilvl="0" w:tplc="DD2A13D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4F90D72"/>
    <w:multiLevelType w:val="hybridMultilevel"/>
    <w:tmpl w:val="3C9EE546"/>
    <w:lvl w:ilvl="0" w:tplc="B5E825F2">
      <w:start w:val="1"/>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A012098"/>
    <w:multiLevelType w:val="hybridMultilevel"/>
    <w:tmpl w:val="31CE36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A997671"/>
    <w:multiLevelType w:val="hybridMultilevel"/>
    <w:tmpl w:val="3DDA2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CC5489C"/>
    <w:multiLevelType w:val="hybridMultilevel"/>
    <w:tmpl w:val="BD589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E5939B4"/>
    <w:multiLevelType w:val="hybridMultilevel"/>
    <w:tmpl w:val="C3EE20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C4027B4"/>
    <w:multiLevelType w:val="hybridMultilevel"/>
    <w:tmpl w:val="DC486CFC"/>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C542D45"/>
    <w:multiLevelType w:val="hybridMultilevel"/>
    <w:tmpl w:val="22707AC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799F2D15"/>
    <w:multiLevelType w:val="hybridMultilevel"/>
    <w:tmpl w:val="2B9AF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
  </w:num>
  <w:num w:numId="4">
    <w:abstractNumId w:val="5"/>
  </w:num>
  <w:num w:numId="5">
    <w:abstractNumId w:val="3"/>
  </w:num>
  <w:num w:numId="6">
    <w:abstractNumId w:val="16"/>
  </w:num>
  <w:num w:numId="7">
    <w:abstractNumId w:val="1"/>
  </w:num>
  <w:num w:numId="8">
    <w:abstractNumId w:val="17"/>
  </w:num>
  <w:num w:numId="9">
    <w:abstractNumId w:val="12"/>
  </w:num>
  <w:num w:numId="10">
    <w:abstractNumId w:val="4"/>
  </w:num>
  <w:num w:numId="11">
    <w:abstractNumId w:val="6"/>
  </w:num>
  <w:num w:numId="12">
    <w:abstractNumId w:val="8"/>
  </w:num>
  <w:num w:numId="13">
    <w:abstractNumId w:val="13"/>
  </w:num>
  <w:num w:numId="14">
    <w:abstractNumId w:val="15"/>
  </w:num>
  <w:num w:numId="15">
    <w:abstractNumId w:val="9"/>
  </w:num>
  <w:num w:numId="16">
    <w:abstractNumId w:val="14"/>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05083"/>
    <w:rsid w:val="000216A6"/>
    <w:rsid w:val="00037732"/>
    <w:rsid w:val="00041722"/>
    <w:rsid w:val="00041BE8"/>
    <w:rsid w:val="00045B1A"/>
    <w:rsid w:val="0005316C"/>
    <w:rsid w:val="0005760F"/>
    <w:rsid w:val="00065549"/>
    <w:rsid w:val="00073837"/>
    <w:rsid w:val="000870B8"/>
    <w:rsid w:val="000A78CA"/>
    <w:rsid w:val="000B2208"/>
    <w:rsid w:val="000B494D"/>
    <w:rsid w:val="000C3ABD"/>
    <w:rsid w:val="000D54AE"/>
    <w:rsid w:val="000E4044"/>
    <w:rsid w:val="000F0C19"/>
    <w:rsid w:val="000F635D"/>
    <w:rsid w:val="00104F8D"/>
    <w:rsid w:val="001146FB"/>
    <w:rsid w:val="00117094"/>
    <w:rsid w:val="00124651"/>
    <w:rsid w:val="00131367"/>
    <w:rsid w:val="0013535B"/>
    <w:rsid w:val="00135D53"/>
    <w:rsid w:val="00144A68"/>
    <w:rsid w:val="00147EA3"/>
    <w:rsid w:val="00151E02"/>
    <w:rsid w:val="001540A4"/>
    <w:rsid w:val="00154EF3"/>
    <w:rsid w:val="001572B2"/>
    <w:rsid w:val="00163D79"/>
    <w:rsid w:val="00167FA7"/>
    <w:rsid w:val="001720D0"/>
    <w:rsid w:val="001850C1"/>
    <w:rsid w:val="001A5958"/>
    <w:rsid w:val="001A6391"/>
    <w:rsid w:val="001A72F9"/>
    <w:rsid w:val="001B53E6"/>
    <w:rsid w:val="001C7486"/>
    <w:rsid w:val="001D0DBD"/>
    <w:rsid w:val="001D7395"/>
    <w:rsid w:val="001E2E73"/>
    <w:rsid w:val="001E644A"/>
    <w:rsid w:val="001F5B38"/>
    <w:rsid w:val="00204579"/>
    <w:rsid w:val="00212B2C"/>
    <w:rsid w:val="00212D82"/>
    <w:rsid w:val="00213C19"/>
    <w:rsid w:val="0021713F"/>
    <w:rsid w:val="002318BE"/>
    <w:rsid w:val="00232691"/>
    <w:rsid w:val="00235337"/>
    <w:rsid w:val="00235582"/>
    <w:rsid w:val="002360FC"/>
    <w:rsid w:val="002572EF"/>
    <w:rsid w:val="00265F5F"/>
    <w:rsid w:val="00267A75"/>
    <w:rsid w:val="00274BC2"/>
    <w:rsid w:val="0029424A"/>
    <w:rsid w:val="00294C46"/>
    <w:rsid w:val="00297783"/>
    <w:rsid w:val="002A32D1"/>
    <w:rsid w:val="002A4929"/>
    <w:rsid w:val="002B6A3B"/>
    <w:rsid w:val="002C1F9A"/>
    <w:rsid w:val="002C38BA"/>
    <w:rsid w:val="002D3401"/>
    <w:rsid w:val="002E0991"/>
    <w:rsid w:val="002E14D1"/>
    <w:rsid w:val="002E385E"/>
    <w:rsid w:val="002E3A11"/>
    <w:rsid w:val="002F4B8F"/>
    <w:rsid w:val="002F57ED"/>
    <w:rsid w:val="00321BF7"/>
    <w:rsid w:val="00326655"/>
    <w:rsid w:val="00327868"/>
    <w:rsid w:val="00350B52"/>
    <w:rsid w:val="003514BC"/>
    <w:rsid w:val="0035756E"/>
    <w:rsid w:val="00371CB6"/>
    <w:rsid w:val="00372B43"/>
    <w:rsid w:val="00372FB4"/>
    <w:rsid w:val="00385B90"/>
    <w:rsid w:val="0039317F"/>
    <w:rsid w:val="00395EE9"/>
    <w:rsid w:val="003B06AC"/>
    <w:rsid w:val="003B33C2"/>
    <w:rsid w:val="003B73D4"/>
    <w:rsid w:val="003B79D5"/>
    <w:rsid w:val="003C2E61"/>
    <w:rsid w:val="003C4BEF"/>
    <w:rsid w:val="003C62AA"/>
    <w:rsid w:val="003C758E"/>
    <w:rsid w:val="003C7FB4"/>
    <w:rsid w:val="003D0384"/>
    <w:rsid w:val="003D2CF5"/>
    <w:rsid w:val="003D2E6C"/>
    <w:rsid w:val="003D7CC1"/>
    <w:rsid w:val="003E0C85"/>
    <w:rsid w:val="003F1ACB"/>
    <w:rsid w:val="003F2FE3"/>
    <w:rsid w:val="003F69A4"/>
    <w:rsid w:val="003F75DB"/>
    <w:rsid w:val="00422F8B"/>
    <w:rsid w:val="00430629"/>
    <w:rsid w:val="004314B7"/>
    <w:rsid w:val="00441CC7"/>
    <w:rsid w:val="004468C5"/>
    <w:rsid w:val="00453931"/>
    <w:rsid w:val="00456838"/>
    <w:rsid w:val="004648B5"/>
    <w:rsid w:val="00477BEB"/>
    <w:rsid w:val="00477C1A"/>
    <w:rsid w:val="0048173F"/>
    <w:rsid w:val="00487AAD"/>
    <w:rsid w:val="0049135A"/>
    <w:rsid w:val="00491CE0"/>
    <w:rsid w:val="00493299"/>
    <w:rsid w:val="00494537"/>
    <w:rsid w:val="004957E8"/>
    <w:rsid w:val="004A120D"/>
    <w:rsid w:val="004A2427"/>
    <w:rsid w:val="004A74AF"/>
    <w:rsid w:val="004B2C81"/>
    <w:rsid w:val="004B55F2"/>
    <w:rsid w:val="004D20A4"/>
    <w:rsid w:val="004D5081"/>
    <w:rsid w:val="004D55AB"/>
    <w:rsid w:val="004D758F"/>
    <w:rsid w:val="004D7B04"/>
    <w:rsid w:val="004F2218"/>
    <w:rsid w:val="004F2A9B"/>
    <w:rsid w:val="0050437A"/>
    <w:rsid w:val="0051233E"/>
    <w:rsid w:val="0051282A"/>
    <w:rsid w:val="005175ED"/>
    <w:rsid w:val="00522CBF"/>
    <w:rsid w:val="00525A21"/>
    <w:rsid w:val="00531135"/>
    <w:rsid w:val="00536C55"/>
    <w:rsid w:val="00537EF8"/>
    <w:rsid w:val="005432E2"/>
    <w:rsid w:val="00556F88"/>
    <w:rsid w:val="00560A10"/>
    <w:rsid w:val="00570CD9"/>
    <w:rsid w:val="0058760C"/>
    <w:rsid w:val="00590F09"/>
    <w:rsid w:val="005949F3"/>
    <w:rsid w:val="0059744A"/>
    <w:rsid w:val="005A0D69"/>
    <w:rsid w:val="005A43D7"/>
    <w:rsid w:val="005A74D0"/>
    <w:rsid w:val="005A7579"/>
    <w:rsid w:val="005B67C5"/>
    <w:rsid w:val="005C1984"/>
    <w:rsid w:val="005D032B"/>
    <w:rsid w:val="005D49F9"/>
    <w:rsid w:val="005D51B6"/>
    <w:rsid w:val="005D590E"/>
    <w:rsid w:val="005D59C2"/>
    <w:rsid w:val="005E6C05"/>
    <w:rsid w:val="00613D30"/>
    <w:rsid w:val="00617230"/>
    <w:rsid w:val="00617D53"/>
    <w:rsid w:val="00624DCE"/>
    <w:rsid w:val="0063136F"/>
    <w:rsid w:val="006326BD"/>
    <w:rsid w:val="0063294A"/>
    <w:rsid w:val="00666341"/>
    <w:rsid w:val="006746D5"/>
    <w:rsid w:val="0067516E"/>
    <w:rsid w:val="00676E19"/>
    <w:rsid w:val="00676EE0"/>
    <w:rsid w:val="00690393"/>
    <w:rsid w:val="00694BF6"/>
    <w:rsid w:val="006B2A72"/>
    <w:rsid w:val="006C5D5C"/>
    <w:rsid w:val="006D5FE9"/>
    <w:rsid w:val="006D63B7"/>
    <w:rsid w:val="006E0D9B"/>
    <w:rsid w:val="006E0DD6"/>
    <w:rsid w:val="006E41B6"/>
    <w:rsid w:val="006E4628"/>
    <w:rsid w:val="006E60D7"/>
    <w:rsid w:val="00706140"/>
    <w:rsid w:val="00710ECF"/>
    <w:rsid w:val="007119D4"/>
    <w:rsid w:val="00720E9F"/>
    <w:rsid w:val="007229E0"/>
    <w:rsid w:val="00723514"/>
    <w:rsid w:val="00726CF7"/>
    <w:rsid w:val="007369B9"/>
    <w:rsid w:val="00750C7C"/>
    <w:rsid w:val="0075131F"/>
    <w:rsid w:val="007529D5"/>
    <w:rsid w:val="00754713"/>
    <w:rsid w:val="00760280"/>
    <w:rsid w:val="00774D8D"/>
    <w:rsid w:val="007762C6"/>
    <w:rsid w:val="007764F4"/>
    <w:rsid w:val="00777BB2"/>
    <w:rsid w:val="0078100E"/>
    <w:rsid w:val="007B3B08"/>
    <w:rsid w:val="007C7B3E"/>
    <w:rsid w:val="007E0A6B"/>
    <w:rsid w:val="007E23AF"/>
    <w:rsid w:val="007E45A6"/>
    <w:rsid w:val="007E4909"/>
    <w:rsid w:val="007F2C42"/>
    <w:rsid w:val="00803F46"/>
    <w:rsid w:val="00807A26"/>
    <w:rsid w:val="008125AF"/>
    <w:rsid w:val="00812D22"/>
    <w:rsid w:val="008309EC"/>
    <w:rsid w:val="00843247"/>
    <w:rsid w:val="00850390"/>
    <w:rsid w:val="0085069D"/>
    <w:rsid w:val="00850D9C"/>
    <w:rsid w:val="00852AFC"/>
    <w:rsid w:val="008552DB"/>
    <w:rsid w:val="00860024"/>
    <w:rsid w:val="008635AF"/>
    <w:rsid w:val="0086441B"/>
    <w:rsid w:val="00865CA7"/>
    <w:rsid w:val="00872E68"/>
    <w:rsid w:val="00877ABE"/>
    <w:rsid w:val="00885273"/>
    <w:rsid w:val="008971F1"/>
    <w:rsid w:val="0089795A"/>
    <w:rsid w:val="008A0291"/>
    <w:rsid w:val="008A0889"/>
    <w:rsid w:val="008A1B8E"/>
    <w:rsid w:val="008A29F4"/>
    <w:rsid w:val="008A4BD2"/>
    <w:rsid w:val="008B6B7D"/>
    <w:rsid w:val="008C013E"/>
    <w:rsid w:val="008C1816"/>
    <w:rsid w:val="008D14D5"/>
    <w:rsid w:val="008D5C3F"/>
    <w:rsid w:val="008F17D1"/>
    <w:rsid w:val="008F471A"/>
    <w:rsid w:val="009006C7"/>
    <w:rsid w:val="00906081"/>
    <w:rsid w:val="0091325A"/>
    <w:rsid w:val="009142C3"/>
    <w:rsid w:val="0091667C"/>
    <w:rsid w:val="00916EE3"/>
    <w:rsid w:val="00917698"/>
    <w:rsid w:val="00920E3E"/>
    <w:rsid w:val="00924EA3"/>
    <w:rsid w:val="00927C70"/>
    <w:rsid w:val="00947936"/>
    <w:rsid w:val="0095025B"/>
    <w:rsid w:val="00980874"/>
    <w:rsid w:val="0098469C"/>
    <w:rsid w:val="00996199"/>
    <w:rsid w:val="009A13A8"/>
    <w:rsid w:val="009A15C3"/>
    <w:rsid w:val="009A1F4A"/>
    <w:rsid w:val="009A3990"/>
    <w:rsid w:val="009A3B1A"/>
    <w:rsid w:val="009A54AD"/>
    <w:rsid w:val="009A6A57"/>
    <w:rsid w:val="009B0264"/>
    <w:rsid w:val="009B13C3"/>
    <w:rsid w:val="009B30DE"/>
    <w:rsid w:val="009B37F4"/>
    <w:rsid w:val="009B43E3"/>
    <w:rsid w:val="009C6119"/>
    <w:rsid w:val="009D1B17"/>
    <w:rsid w:val="009D428E"/>
    <w:rsid w:val="009E044F"/>
    <w:rsid w:val="009E53A2"/>
    <w:rsid w:val="009E585C"/>
    <w:rsid w:val="00A0005D"/>
    <w:rsid w:val="00A038E8"/>
    <w:rsid w:val="00A05786"/>
    <w:rsid w:val="00A12E4D"/>
    <w:rsid w:val="00A1773F"/>
    <w:rsid w:val="00A22E0A"/>
    <w:rsid w:val="00A40ADE"/>
    <w:rsid w:val="00A46D49"/>
    <w:rsid w:val="00A476C1"/>
    <w:rsid w:val="00A51B1C"/>
    <w:rsid w:val="00A556CA"/>
    <w:rsid w:val="00A67F29"/>
    <w:rsid w:val="00A71361"/>
    <w:rsid w:val="00A75814"/>
    <w:rsid w:val="00A76EA1"/>
    <w:rsid w:val="00A802E5"/>
    <w:rsid w:val="00A80C1B"/>
    <w:rsid w:val="00A81DF7"/>
    <w:rsid w:val="00A82AA2"/>
    <w:rsid w:val="00A8733E"/>
    <w:rsid w:val="00A94E35"/>
    <w:rsid w:val="00AA15CA"/>
    <w:rsid w:val="00AB566C"/>
    <w:rsid w:val="00AC0DF6"/>
    <w:rsid w:val="00AC2F31"/>
    <w:rsid w:val="00AC3B66"/>
    <w:rsid w:val="00AC47B5"/>
    <w:rsid w:val="00AC65E6"/>
    <w:rsid w:val="00AD17F6"/>
    <w:rsid w:val="00AD1E7D"/>
    <w:rsid w:val="00AE1394"/>
    <w:rsid w:val="00AE41A5"/>
    <w:rsid w:val="00B04196"/>
    <w:rsid w:val="00B11F20"/>
    <w:rsid w:val="00B14F59"/>
    <w:rsid w:val="00B179B6"/>
    <w:rsid w:val="00B25FDC"/>
    <w:rsid w:val="00B2702B"/>
    <w:rsid w:val="00B30AB6"/>
    <w:rsid w:val="00B4251B"/>
    <w:rsid w:val="00B44E65"/>
    <w:rsid w:val="00B46230"/>
    <w:rsid w:val="00B47CED"/>
    <w:rsid w:val="00B5757D"/>
    <w:rsid w:val="00B64E27"/>
    <w:rsid w:val="00B756C7"/>
    <w:rsid w:val="00B813F8"/>
    <w:rsid w:val="00B81841"/>
    <w:rsid w:val="00B82F11"/>
    <w:rsid w:val="00BB1905"/>
    <w:rsid w:val="00BB714C"/>
    <w:rsid w:val="00BC188C"/>
    <w:rsid w:val="00BE4406"/>
    <w:rsid w:val="00C04575"/>
    <w:rsid w:val="00C1330B"/>
    <w:rsid w:val="00C20E5A"/>
    <w:rsid w:val="00C2311B"/>
    <w:rsid w:val="00C46FE6"/>
    <w:rsid w:val="00C52235"/>
    <w:rsid w:val="00C5338E"/>
    <w:rsid w:val="00C64A4B"/>
    <w:rsid w:val="00C821F5"/>
    <w:rsid w:val="00C85A9E"/>
    <w:rsid w:val="00C90722"/>
    <w:rsid w:val="00C90C66"/>
    <w:rsid w:val="00C92100"/>
    <w:rsid w:val="00C92703"/>
    <w:rsid w:val="00CA6062"/>
    <w:rsid w:val="00CB0390"/>
    <w:rsid w:val="00CC3F30"/>
    <w:rsid w:val="00CC42C9"/>
    <w:rsid w:val="00CC682C"/>
    <w:rsid w:val="00CE259C"/>
    <w:rsid w:val="00CE25AF"/>
    <w:rsid w:val="00CE353E"/>
    <w:rsid w:val="00CF5459"/>
    <w:rsid w:val="00D00A35"/>
    <w:rsid w:val="00D10D5A"/>
    <w:rsid w:val="00D374E1"/>
    <w:rsid w:val="00D40368"/>
    <w:rsid w:val="00D41B24"/>
    <w:rsid w:val="00D42277"/>
    <w:rsid w:val="00D43E8F"/>
    <w:rsid w:val="00D45917"/>
    <w:rsid w:val="00D55725"/>
    <w:rsid w:val="00D64F57"/>
    <w:rsid w:val="00D73FCC"/>
    <w:rsid w:val="00D75811"/>
    <w:rsid w:val="00D76FB1"/>
    <w:rsid w:val="00D773A1"/>
    <w:rsid w:val="00D92ABC"/>
    <w:rsid w:val="00DA32BB"/>
    <w:rsid w:val="00DA3F8B"/>
    <w:rsid w:val="00DB59BB"/>
    <w:rsid w:val="00DD3E77"/>
    <w:rsid w:val="00DE466A"/>
    <w:rsid w:val="00DF3B72"/>
    <w:rsid w:val="00DF536B"/>
    <w:rsid w:val="00E005C0"/>
    <w:rsid w:val="00E012B8"/>
    <w:rsid w:val="00E07A07"/>
    <w:rsid w:val="00E11353"/>
    <w:rsid w:val="00E12808"/>
    <w:rsid w:val="00E13CD8"/>
    <w:rsid w:val="00E14968"/>
    <w:rsid w:val="00E2732D"/>
    <w:rsid w:val="00E35EB9"/>
    <w:rsid w:val="00E364EE"/>
    <w:rsid w:val="00E422DE"/>
    <w:rsid w:val="00E57E13"/>
    <w:rsid w:val="00E63206"/>
    <w:rsid w:val="00E65617"/>
    <w:rsid w:val="00E731EE"/>
    <w:rsid w:val="00E73928"/>
    <w:rsid w:val="00E73E3B"/>
    <w:rsid w:val="00E755D2"/>
    <w:rsid w:val="00E80366"/>
    <w:rsid w:val="00E81945"/>
    <w:rsid w:val="00E81DDE"/>
    <w:rsid w:val="00E83008"/>
    <w:rsid w:val="00E8539D"/>
    <w:rsid w:val="00E9202D"/>
    <w:rsid w:val="00EC67E1"/>
    <w:rsid w:val="00EC7D80"/>
    <w:rsid w:val="00ED15F9"/>
    <w:rsid w:val="00ED2681"/>
    <w:rsid w:val="00ED3C55"/>
    <w:rsid w:val="00ED7B68"/>
    <w:rsid w:val="00EE0A54"/>
    <w:rsid w:val="00EE102C"/>
    <w:rsid w:val="00F00A32"/>
    <w:rsid w:val="00F04B9C"/>
    <w:rsid w:val="00F04F5A"/>
    <w:rsid w:val="00F161D0"/>
    <w:rsid w:val="00F207DF"/>
    <w:rsid w:val="00F22049"/>
    <w:rsid w:val="00F303B4"/>
    <w:rsid w:val="00F31003"/>
    <w:rsid w:val="00F366C0"/>
    <w:rsid w:val="00F36A25"/>
    <w:rsid w:val="00F41E90"/>
    <w:rsid w:val="00F457F3"/>
    <w:rsid w:val="00F46743"/>
    <w:rsid w:val="00F512C6"/>
    <w:rsid w:val="00F62F8F"/>
    <w:rsid w:val="00F645BD"/>
    <w:rsid w:val="00F74638"/>
    <w:rsid w:val="00F914B9"/>
    <w:rsid w:val="00F97186"/>
    <w:rsid w:val="00FB48AE"/>
    <w:rsid w:val="00FC0CA8"/>
    <w:rsid w:val="00FC1831"/>
    <w:rsid w:val="00FC388F"/>
    <w:rsid w:val="00FC497D"/>
    <w:rsid w:val="00FD3702"/>
    <w:rsid w:val="00FD6DD1"/>
    <w:rsid w:val="00FD6FCA"/>
    <w:rsid w:val="00FE6EB9"/>
    <w:rsid w:val="00FF7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A3000"/>
  <w15:docId w15:val="{20A5400B-D452-4EC4-BBA8-B6A410D9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HeaderChar">
    <w:name w:val="Header Char"/>
    <w:basedOn w:val="DefaultParagraphFont"/>
    <w:link w:val="Header"/>
    <w:uiPriority w:val="99"/>
    <w:rsid w:val="00151E02"/>
  </w:style>
  <w:style w:type="paragraph" w:styleId="Footer">
    <w:name w:val="footer"/>
    <w:basedOn w:val="Normal"/>
    <w:link w:val="Footer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FooterChar">
    <w:name w:val="Footer Char"/>
    <w:basedOn w:val="DefaultParagraphFont"/>
    <w:link w:val="Footer"/>
    <w:uiPriority w:val="99"/>
    <w:rsid w:val="00151E02"/>
  </w:style>
  <w:style w:type="table" w:styleId="TableGrid">
    <w:name w:val="Table Grid"/>
    <w:basedOn w:val="TableNormal"/>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link w:val="BalloonTextChar"/>
    <w:uiPriority w:val="99"/>
    <w:semiHidden/>
    <w:unhideWhenUsed/>
    <w:rsid w:val="00151E02"/>
    <w:rPr>
      <w:rFonts w:ascii="Tahoma" w:eastAsia="Calibri" w:hAnsi="Tahoma"/>
      <w:snapToGrid/>
      <w:sz w:val="16"/>
      <w:szCs w:val="16"/>
    </w:rPr>
  </w:style>
  <w:style w:type="character" w:customStyle="1" w:styleId="BalloonTextChar">
    <w:name w:val="Balloon Text Char"/>
    <w:link w:val="BalloonText"/>
    <w:uiPriority w:val="99"/>
    <w:semiHidden/>
    <w:rsid w:val="00151E02"/>
    <w:rPr>
      <w:rFonts w:ascii="Tahoma" w:hAnsi="Tahoma" w:cs="Tahoma"/>
      <w:sz w:val="16"/>
      <w:szCs w:val="16"/>
    </w:rPr>
  </w:style>
  <w:style w:type="table" w:styleId="PlainTable5">
    <w:name w:val="Plain Table 5"/>
    <w:basedOn w:val="TableNormal"/>
    <w:uiPriority w:val="45"/>
    <w:rsid w:val="007369B9"/>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paragraph" w:styleId="ListParagraph">
    <w:name w:val="List Paragraph"/>
    <w:basedOn w:val="Normal"/>
    <w:uiPriority w:val="34"/>
    <w:qFormat/>
    <w:rsid w:val="007369B9"/>
    <w:pPr>
      <w:ind w:left="720"/>
      <w:contextualSpacing/>
    </w:pPr>
  </w:style>
  <w:style w:type="paragraph" w:customStyle="1" w:styleId="TmBykHarfBalk">
    <w:name w:val="Tümü Büyük Harf Başlık"/>
    <w:basedOn w:val="Normal"/>
    <w:rsid w:val="004D5081"/>
    <w:rPr>
      <w:rFonts w:ascii="Tahoma" w:hAnsi="Tahoma" w:cs="Tahoma"/>
      <w:b/>
      <w:caps/>
      <w:snapToGrid/>
      <w:color w:val="808080"/>
      <w:spacing w:val="4"/>
      <w:sz w:val="14"/>
      <w:szCs w:val="14"/>
      <w:lang w:bidi="tr-TR"/>
    </w:rPr>
  </w:style>
  <w:style w:type="character" w:customStyle="1" w:styleId="selectable-text">
    <w:name w:val="selectable-text"/>
    <w:basedOn w:val="DefaultParagraphFont"/>
    <w:rsid w:val="00385B90"/>
  </w:style>
  <w:style w:type="character" w:styleId="Hyperlink">
    <w:name w:val="Hyperlink"/>
    <w:basedOn w:val="DefaultParagraphFont"/>
    <w:uiPriority w:val="99"/>
    <w:unhideWhenUsed/>
    <w:rsid w:val="001A6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79562">
      <w:bodyDiv w:val="1"/>
      <w:marLeft w:val="0"/>
      <w:marRight w:val="0"/>
      <w:marTop w:val="0"/>
      <w:marBottom w:val="0"/>
      <w:divBdr>
        <w:top w:val="none" w:sz="0" w:space="0" w:color="auto"/>
        <w:left w:val="none" w:sz="0" w:space="0" w:color="auto"/>
        <w:bottom w:val="none" w:sz="0" w:space="0" w:color="auto"/>
        <w:right w:val="none" w:sz="0" w:space="0" w:color="auto"/>
      </w:divBdr>
    </w:div>
    <w:div w:id="1241401930">
      <w:bodyDiv w:val="1"/>
      <w:marLeft w:val="0"/>
      <w:marRight w:val="0"/>
      <w:marTop w:val="0"/>
      <w:marBottom w:val="0"/>
      <w:divBdr>
        <w:top w:val="none" w:sz="0" w:space="0" w:color="auto"/>
        <w:left w:val="none" w:sz="0" w:space="0" w:color="auto"/>
        <w:bottom w:val="none" w:sz="0" w:space="0" w:color="auto"/>
        <w:right w:val="none" w:sz="0" w:space="0" w:color="auto"/>
      </w:divBdr>
      <w:divsChild>
        <w:div w:id="1251430859">
          <w:marLeft w:val="0"/>
          <w:marRight w:val="0"/>
          <w:marTop w:val="0"/>
          <w:marBottom w:val="0"/>
          <w:divBdr>
            <w:top w:val="none" w:sz="0" w:space="0" w:color="auto"/>
            <w:left w:val="none" w:sz="0" w:space="0" w:color="auto"/>
            <w:bottom w:val="none" w:sz="0" w:space="0" w:color="auto"/>
            <w:right w:val="none" w:sz="0" w:space="0" w:color="auto"/>
          </w:divBdr>
          <w:divsChild>
            <w:div w:id="1409888910">
              <w:marLeft w:val="0"/>
              <w:marRight w:val="0"/>
              <w:marTop w:val="0"/>
              <w:marBottom w:val="0"/>
              <w:divBdr>
                <w:top w:val="none" w:sz="0" w:space="0" w:color="auto"/>
                <w:left w:val="none" w:sz="0" w:space="0" w:color="auto"/>
                <w:bottom w:val="none" w:sz="0" w:space="0" w:color="auto"/>
                <w:right w:val="none" w:sz="0" w:space="0" w:color="auto"/>
              </w:divBdr>
            </w:div>
            <w:div w:id="374472987">
              <w:marLeft w:val="0"/>
              <w:marRight w:val="0"/>
              <w:marTop w:val="0"/>
              <w:marBottom w:val="0"/>
              <w:divBdr>
                <w:top w:val="none" w:sz="0" w:space="0" w:color="auto"/>
                <w:left w:val="none" w:sz="0" w:space="0" w:color="auto"/>
                <w:bottom w:val="none" w:sz="0" w:space="0" w:color="auto"/>
                <w:right w:val="none" w:sz="0" w:space="0" w:color="auto"/>
              </w:divBdr>
            </w:div>
            <w:div w:id="2137405707">
              <w:marLeft w:val="0"/>
              <w:marRight w:val="0"/>
              <w:marTop w:val="0"/>
              <w:marBottom w:val="0"/>
              <w:divBdr>
                <w:top w:val="none" w:sz="0" w:space="0" w:color="auto"/>
                <w:left w:val="none" w:sz="0" w:space="0" w:color="auto"/>
                <w:bottom w:val="none" w:sz="0" w:space="0" w:color="auto"/>
                <w:right w:val="none" w:sz="0" w:space="0" w:color="auto"/>
              </w:divBdr>
            </w:div>
            <w:div w:id="1708722917">
              <w:marLeft w:val="0"/>
              <w:marRight w:val="0"/>
              <w:marTop w:val="0"/>
              <w:marBottom w:val="0"/>
              <w:divBdr>
                <w:top w:val="none" w:sz="0" w:space="0" w:color="auto"/>
                <w:left w:val="none" w:sz="0" w:space="0" w:color="auto"/>
                <w:bottom w:val="none" w:sz="0" w:space="0" w:color="auto"/>
                <w:right w:val="none" w:sz="0" w:space="0" w:color="auto"/>
              </w:divBdr>
            </w:div>
            <w:div w:id="2035956141">
              <w:marLeft w:val="0"/>
              <w:marRight w:val="0"/>
              <w:marTop w:val="0"/>
              <w:marBottom w:val="0"/>
              <w:divBdr>
                <w:top w:val="none" w:sz="0" w:space="0" w:color="auto"/>
                <w:left w:val="none" w:sz="0" w:space="0" w:color="auto"/>
                <w:bottom w:val="none" w:sz="0" w:space="0" w:color="auto"/>
                <w:right w:val="none" w:sz="0" w:space="0" w:color="auto"/>
              </w:divBdr>
            </w:div>
            <w:div w:id="837887371">
              <w:marLeft w:val="0"/>
              <w:marRight w:val="0"/>
              <w:marTop w:val="0"/>
              <w:marBottom w:val="0"/>
              <w:divBdr>
                <w:top w:val="none" w:sz="0" w:space="0" w:color="auto"/>
                <w:left w:val="none" w:sz="0" w:space="0" w:color="auto"/>
                <w:bottom w:val="none" w:sz="0" w:space="0" w:color="auto"/>
                <w:right w:val="none" w:sz="0" w:space="0" w:color="auto"/>
              </w:divBdr>
            </w:div>
            <w:div w:id="1518500347">
              <w:marLeft w:val="0"/>
              <w:marRight w:val="0"/>
              <w:marTop w:val="0"/>
              <w:marBottom w:val="0"/>
              <w:divBdr>
                <w:top w:val="none" w:sz="0" w:space="0" w:color="auto"/>
                <w:left w:val="none" w:sz="0" w:space="0" w:color="auto"/>
                <w:bottom w:val="none" w:sz="0" w:space="0" w:color="auto"/>
                <w:right w:val="none" w:sz="0" w:space="0" w:color="auto"/>
              </w:divBdr>
            </w:div>
          </w:divsChild>
        </w:div>
        <w:div w:id="386536281">
          <w:marLeft w:val="0"/>
          <w:marRight w:val="0"/>
          <w:marTop w:val="0"/>
          <w:marBottom w:val="0"/>
          <w:divBdr>
            <w:top w:val="none" w:sz="0" w:space="0" w:color="auto"/>
            <w:left w:val="none" w:sz="0" w:space="0" w:color="auto"/>
            <w:bottom w:val="none" w:sz="0" w:space="0" w:color="auto"/>
            <w:right w:val="none" w:sz="0" w:space="0" w:color="auto"/>
          </w:divBdr>
          <w:divsChild>
            <w:div w:id="2054647564">
              <w:marLeft w:val="0"/>
              <w:marRight w:val="0"/>
              <w:marTop w:val="0"/>
              <w:marBottom w:val="0"/>
              <w:divBdr>
                <w:top w:val="none" w:sz="0" w:space="0" w:color="auto"/>
                <w:left w:val="none" w:sz="0" w:space="0" w:color="auto"/>
                <w:bottom w:val="none" w:sz="0" w:space="0" w:color="auto"/>
                <w:right w:val="none" w:sz="0" w:space="0" w:color="auto"/>
              </w:divBdr>
            </w:div>
            <w:div w:id="19724403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1245032">
                  <w:marLeft w:val="0"/>
                  <w:marRight w:val="0"/>
                  <w:marTop w:val="0"/>
                  <w:marBottom w:val="0"/>
                  <w:divBdr>
                    <w:top w:val="none" w:sz="0" w:space="0" w:color="auto"/>
                    <w:left w:val="none" w:sz="0" w:space="0" w:color="auto"/>
                    <w:bottom w:val="none" w:sz="0" w:space="0" w:color="auto"/>
                    <w:right w:val="none" w:sz="0" w:space="0" w:color="auto"/>
                  </w:divBdr>
                  <w:divsChild>
                    <w:div w:id="11085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886A-3963-4629-846C-370C01CE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393</Words>
  <Characters>2241</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Süreç Sahibi</vt:lpstr>
      <vt:lpstr>Süreç Sahibi</vt:lpstr>
    </vt:vector>
  </TitlesOfParts>
  <Company>ncy</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ozlemkaradenizalver</cp:lastModifiedBy>
  <cp:revision>8</cp:revision>
  <cp:lastPrinted>2024-06-27T13:43:00Z</cp:lastPrinted>
  <dcterms:created xsi:type="dcterms:W3CDTF">2024-11-25T18:02:00Z</dcterms:created>
  <dcterms:modified xsi:type="dcterms:W3CDTF">2024-12-03T08:42:00Z</dcterms:modified>
</cp:coreProperties>
</file>